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59C09" w14:textId="7B27D6C5" w:rsidR="00392B18" w:rsidRPr="007A366F" w:rsidRDefault="00000000" w:rsidP="00332E7A">
      <w:pPr>
        <w:widowControl/>
        <w:jc w:val="both"/>
        <w:rPr>
          <w:rFonts w:asciiTheme="majorHAnsi" w:hAnsiTheme="majorHAnsi"/>
          <w:b/>
          <w:bCs/>
          <w:sz w:val="24"/>
          <w:szCs w:val="24"/>
        </w:rPr>
      </w:pPr>
      <w:r w:rsidRPr="007A366F">
        <w:rPr>
          <w:rFonts w:asciiTheme="majorHAnsi" w:hAnsiTheme="majorHAnsi"/>
          <w:b/>
          <w:bCs/>
          <w:sz w:val="24"/>
          <w:szCs w:val="24"/>
        </w:rPr>
        <w:t>SPUNTI PER LA CATECHESI SUL RUOLO E SIGNIFICATO DEL VESCOVO IN PREPARAZIONE</w:t>
      </w:r>
      <w:r w:rsidR="00332E7A">
        <w:rPr>
          <w:rFonts w:asciiTheme="majorHAnsi" w:hAnsiTheme="majorHAnsi"/>
          <w:b/>
          <w:bCs/>
          <w:sz w:val="24"/>
          <w:szCs w:val="24"/>
        </w:rPr>
        <w:t xml:space="preserve"> </w:t>
      </w:r>
      <w:r w:rsidRPr="007A366F">
        <w:rPr>
          <w:rFonts w:asciiTheme="majorHAnsi" w:hAnsiTheme="majorHAnsi"/>
          <w:b/>
          <w:bCs/>
          <w:sz w:val="24"/>
          <w:szCs w:val="24"/>
        </w:rPr>
        <w:t>ALLA CONSACRAZIONE E INGRESSO DEL NUOVO VESCOVO</w:t>
      </w:r>
    </w:p>
    <w:p w14:paraId="64C1C36F" w14:textId="007741B9" w:rsidR="008B481C" w:rsidRPr="007A366F" w:rsidRDefault="008B481C" w:rsidP="00332E7A">
      <w:pPr>
        <w:widowControl/>
        <w:jc w:val="both"/>
        <w:rPr>
          <w:rFonts w:asciiTheme="majorHAnsi" w:hAnsiTheme="majorHAnsi"/>
          <w:b/>
          <w:bCs/>
          <w:sz w:val="24"/>
          <w:szCs w:val="24"/>
        </w:rPr>
      </w:pPr>
      <w:r w:rsidRPr="007A366F">
        <w:rPr>
          <w:rFonts w:asciiTheme="majorHAnsi" w:hAnsiTheme="majorHAnsi"/>
          <w:b/>
          <w:bCs/>
          <w:sz w:val="24"/>
          <w:szCs w:val="24"/>
        </w:rPr>
        <w:t>(</w:t>
      </w:r>
      <w:r w:rsidR="00CB1E14">
        <w:rPr>
          <w:rFonts w:asciiTheme="majorHAnsi" w:hAnsiTheme="majorHAnsi"/>
          <w:b/>
          <w:bCs/>
          <w:sz w:val="24"/>
          <w:szCs w:val="24"/>
        </w:rPr>
        <w:t>don</w:t>
      </w:r>
      <w:r w:rsidRPr="007A366F">
        <w:rPr>
          <w:rFonts w:asciiTheme="majorHAnsi" w:hAnsiTheme="majorHAnsi"/>
          <w:b/>
          <w:bCs/>
          <w:sz w:val="24"/>
          <w:szCs w:val="24"/>
        </w:rPr>
        <w:t xml:space="preserve"> Giannino Zuliani)</w:t>
      </w:r>
    </w:p>
    <w:p w14:paraId="1A8672B5" w14:textId="77777777" w:rsidR="00537C39" w:rsidRDefault="00537C39" w:rsidP="00332E7A">
      <w:pPr>
        <w:widowControl/>
        <w:jc w:val="both"/>
        <w:rPr>
          <w:rFonts w:asciiTheme="majorHAnsi" w:hAnsiTheme="majorHAnsi"/>
          <w:sz w:val="24"/>
          <w:szCs w:val="24"/>
        </w:rPr>
      </w:pPr>
    </w:p>
    <w:p w14:paraId="7BE7121F" w14:textId="77777777" w:rsidR="00D2015D" w:rsidRPr="007A366F" w:rsidRDefault="00D2015D" w:rsidP="00332E7A">
      <w:pPr>
        <w:widowControl/>
        <w:jc w:val="both"/>
        <w:rPr>
          <w:rFonts w:asciiTheme="majorHAnsi" w:hAnsiTheme="majorHAnsi"/>
          <w:sz w:val="24"/>
          <w:szCs w:val="24"/>
        </w:rPr>
      </w:pPr>
    </w:p>
    <w:p w14:paraId="25C6CBE8" w14:textId="38C674EF" w:rsidR="008B481C" w:rsidRPr="007A366F" w:rsidRDefault="008B481C" w:rsidP="00332E7A">
      <w:pPr>
        <w:keepNext/>
        <w:widowControl/>
        <w:pBdr>
          <w:top w:val="single" w:sz="4" w:space="1" w:color="auto"/>
          <w:left w:val="single" w:sz="4" w:space="4" w:color="auto"/>
          <w:bottom w:val="single" w:sz="4" w:space="1" w:color="auto"/>
          <w:right w:val="single" w:sz="4" w:space="4" w:color="auto"/>
        </w:pBdr>
        <w:jc w:val="both"/>
        <w:rPr>
          <w:rFonts w:asciiTheme="majorHAnsi" w:hAnsiTheme="majorHAnsi"/>
          <w:b/>
          <w:bCs/>
          <w:sz w:val="24"/>
          <w:szCs w:val="24"/>
        </w:rPr>
      </w:pPr>
      <w:r w:rsidRPr="007A366F">
        <w:rPr>
          <w:rFonts w:asciiTheme="majorHAnsi" w:hAnsiTheme="majorHAnsi"/>
          <w:b/>
          <w:bCs/>
          <w:sz w:val="24"/>
          <w:szCs w:val="24"/>
        </w:rPr>
        <w:t xml:space="preserve">Parte </w:t>
      </w:r>
      <w:r w:rsidR="00B96C50" w:rsidRPr="007A366F">
        <w:rPr>
          <w:rFonts w:asciiTheme="majorHAnsi" w:hAnsiTheme="majorHAnsi"/>
          <w:b/>
          <w:bCs/>
          <w:sz w:val="24"/>
          <w:szCs w:val="24"/>
        </w:rPr>
        <w:t>prima</w:t>
      </w:r>
    </w:p>
    <w:p w14:paraId="44CD2B9A" w14:textId="77777777" w:rsidR="008B481C" w:rsidRPr="007A366F" w:rsidRDefault="008B481C" w:rsidP="00332E7A">
      <w:pPr>
        <w:widowControl/>
        <w:jc w:val="both"/>
        <w:rPr>
          <w:rFonts w:asciiTheme="majorHAnsi" w:hAnsiTheme="majorHAnsi"/>
          <w:sz w:val="24"/>
          <w:szCs w:val="24"/>
        </w:rPr>
      </w:pPr>
    </w:p>
    <w:p w14:paraId="4AE764BA" w14:textId="50B8CFF4" w:rsidR="00537C39" w:rsidRDefault="008B481C" w:rsidP="00332E7A">
      <w:pPr>
        <w:widowControl/>
        <w:jc w:val="both"/>
        <w:rPr>
          <w:rFonts w:asciiTheme="majorHAnsi" w:hAnsiTheme="majorHAnsi"/>
          <w:sz w:val="24"/>
          <w:szCs w:val="24"/>
        </w:rPr>
      </w:pPr>
      <w:r w:rsidRPr="007A366F">
        <w:rPr>
          <w:rFonts w:asciiTheme="majorHAnsi" w:hAnsiTheme="majorHAnsi"/>
          <w:sz w:val="24"/>
          <w:szCs w:val="24"/>
        </w:rPr>
        <w:t>Brano biblico: Apocalisse 1, 10-20</w:t>
      </w:r>
    </w:p>
    <w:p w14:paraId="4A60FF88" w14:textId="77777777" w:rsidR="00D2015D" w:rsidRPr="007A366F" w:rsidRDefault="00D2015D" w:rsidP="00332E7A">
      <w:pPr>
        <w:widowControl/>
        <w:jc w:val="both"/>
        <w:rPr>
          <w:rFonts w:asciiTheme="majorHAnsi" w:hAnsiTheme="majorHAnsi"/>
          <w:sz w:val="24"/>
          <w:szCs w:val="24"/>
        </w:rPr>
      </w:pPr>
    </w:p>
    <w:p w14:paraId="5B15E253" w14:textId="77777777" w:rsidR="007A366F" w:rsidRPr="007A366F" w:rsidRDefault="00C1411B" w:rsidP="00332E7A">
      <w:pPr>
        <w:keepNext/>
        <w:widowControl/>
        <w:jc w:val="both"/>
        <w:rPr>
          <w:rFonts w:asciiTheme="majorHAnsi" w:hAnsiTheme="majorHAnsi"/>
          <w:b/>
          <w:bCs/>
          <w:sz w:val="24"/>
          <w:szCs w:val="24"/>
        </w:rPr>
      </w:pPr>
      <w:r w:rsidRPr="007A366F">
        <w:rPr>
          <w:rFonts w:asciiTheme="majorHAnsi" w:hAnsiTheme="majorHAnsi"/>
          <w:b/>
          <w:bCs/>
          <w:sz w:val="24"/>
          <w:szCs w:val="24"/>
        </w:rPr>
        <w:t>1.</w:t>
      </w:r>
    </w:p>
    <w:p w14:paraId="7E15BAE2" w14:textId="706F6909" w:rsidR="007A366F" w:rsidRPr="007A366F" w:rsidRDefault="008B481C" w:rsidP="00332E7A">
      <w:pPr>
        <w:widowControl/>
        <w:jc w:val="both"/>
        <w:rPr>
          <w:rFonts w:asciiTheme="majorHAnsi" w:hAnsiTheme="majorHAnsi"/>
          <w:sz w:val="24"/>
          <w:szCs w:val="24"/>
        </w:rPr>
      </w:pPr>
      <w:r w:rsidRPr="007A366F">
        <w:rPr>
          <w:rFonts w:asciiTheme="majorHAnsi" w:hAnsiTheme="majorHAnsi"/>
          <w:sz w:val="24"/>
          <w:szCs w:val="24"/>
        </w:rPr>
        <w:t>È un brano dell</w:t>
      </w:r>
      <w:r w:rsidR="007A366F">
        <w:rPr>
          <w:rFonts w:asciiTheme="majorHAnsi" w:hAnsiTheme="majorHAnsi"/>
          <w:sz w:val="24"/>
          <w:szCs w:val="24"/>
        </w:rPr>
        <w:t>’</w:t>
      </w:r>
      <w:r w:rsidRPr="007A366F">
        <w:rPr>
          <w:rFonts w:asciiTheme="majorHAnsi" w:hAnsiTheme="majorHAnsi"/>
          <w:sz w:val="24"/>
          <w:szCs w:val="24"/>
        </w:rPr>
        <w:t>Apocalisse, visione di S. Giovanni nell</w:t>
      </w:r>
      <w:r w:rsidR="007A366F">
        <w:rPr>
          <w:rFonts w:asciiTheme="majorHAnsi" w:hAnsiTheme="majorHAnsi"/>
          <w:sz w:val="24"/>
          <w:szCs w:val="24"/>
        </w:rPr>
        <w:t>’</w:t>
      </w:r>
      <w:r w:rsidRPr="007A366F">
        <w:rPr>
          <w:rFonts w:asciiTheme="majorHAnsi" w:hAnsiTheme="majorHAnsi"/>
          <w:sz w:val="24"/>
          <w:szCs w:val="24"/>
        </w:rPr>
        <w:t>isola di Patmos in giorno di domenica. Ciò che domina il brano e tutto il libro è la solenne figura di Cristo in abiti regali e divini. Egli è il primo e l</w:t>
      </w:r>
      <w:r w:rsidR="007A366F">
        <w:rPr>
          <w:rFonts w:asciiTheme="majorHAnsi" w:hAnsiTheme="majorHAnsi"/>
          <w:sz w:val="24"/>
          <w:szCs w:val="24"/>
        </w:rPr>
        <w:t>’</w:t>
      </w:r>
      <w:r w:rsidRPr="007A366F">
        <w:rPr>
          <w:rFonts w:asciiTheme="majorHAnsi" w:hAnsiTheme="majorHAnsi"/>
          <w:sz w:val="24"/>
          <w:szCs w:val="24"/>
        </w:rPr>
        <w:t xml:space="preserve">ultimo </w:t>
      </w:r>
      <w:r w:rsidR="00D2015D">
        <w:rPr>
          <w:rFonts w:asciiTheme="majorHAnsi" w:hAnsiTheme="majorHAnsi"/>
          <w:sz w:val="24"/>
          <w:szCs w:val="24"/>
        </w:rPr>
        <w:t>– </w:t>
      </w:r>
      <w:r w:rsidRPr="007A366F">
        <w:rPr>
          <w:rFonts w:asciiTheme="majorHAnsi" w:hAnsiTheme="majorHAnsi"/>
          <w:sz w:val="24"/>
          <w:szCs w:val="24"/>
        </w:rPr>
        <w:t>pròtos ed èscatos</w:t>
      </w:r>
      <w:r w:rsidR="00D2015D">
        <w:rPr>
          <w:rFonts w:asciiTheme="majorHAnsi" w:hAnsiTheme="majorHAnsi"/>
          <w:sz w:val="24"/>
          <w:szCs w:val="24"/>
        </w:rPr>
        <w:t> –</w:t>
      </w:r>
      <w:r w:rsidRPr="007A366F">
        <w:rPr>
          <w:rFonts w:asciiTheme="majorHAnsi" w:hAnsiTheme="majorHAnsi"/>
          <w:sz w:val="24"/>
          <w:szCs w:val="24"/>
        </w:rPr>
        <w:t xml:space="preserve"> e possiede le chiavi eterne.</w:t>
      </w:r>
      <w:r w:rsidR="00537C39" w:rsidRPr="007A366F">
        <w:rPr>
          <w:rFonts w:asciiTheme="majorHAnsi" w:hAnsiTheme="majorHAnsi"/>
          <w:sz w:val="24"/>
          <w:szCs w:val="24"/>
        </w:rPr>
        <w:t xml:space="preserve"> </w:t>
      </w:r>
      <w:r w:rsidRPr="007A366F">
        <w:rPr>
          <w:rFonts w:asciiTheme="majorHAnsi" w:hAnsiTheme="majorHAnsi"/>
          <w:sz w:val="24"/>
          <w:szCs w:val="24"/>
        </w:rPr>
        <w:t xml:space="preserve">È necessario </w:t>
      </w:r>
      <w:r w:rsidR="00D2015D">
        <w:rPr>
          <w:rFonts w:asciiTheme="majorHAnsi" w:hAnsiTheme="majorHAnsi"/>
          <w:sz w:val="24"/>
          <w:szCs w:val="24"/>
        </w:rPr>
        <w:t>– </w:t>
      </w:r>
      <w:r w:rsidRPr="007A366F">
        <w:rPr>
          <w:rFonts w:asciiTheme="majorHAnsi" w:hAnsiTheme="majorHAnsi"/>
          <w:sz w:val="24"/>
          <w:szCs w:val="24"/>
        </w:rPr>
        <w:t>dovendo parlare di cose terrene della Chiesa,</w:t>
      </w:r>
      <w:r w:rsidR="00537C39" w:rsidRPr="007A366F">
        <w:rPr>
          <w:rFonts w:asciiTheme="majorHAnsi" w:hAnsiTheme="majorHAnsi"/>
          <w:sz w:val="24"/>
          <w:szCs w:val="24"/>
        </w:rPr>
        <w:t xml:space="preserve"> </w:t>
      </w:r>
      <w:r w:rsidRPr="007A366F">
        <w:rPr>
          <w:rFonts w:asciiTheme="majorHAnsi" w:hAnsiTheme="majorHAnsi"/>
          <w:sz w:val="24"/>
          <w:szCs w:val="24"/>
        </w:rPr>
        <w:t>di strutture, di uomini</w:t>
      </w:r>
      <w:r w:rsidR="00D2015D">
        <w:rPr>
          <w:rFonts w:asciiTheme="majorHAnsi" w:hAnsiTheme="majorHAnsi"/>
          <w:sz w:val="24"/>
          <w:szCs w:val="24"/>
        </w:rPr>
        <w:t> –</w:t>
      </w:r>
      <w:r w:rsidRPr="007A366F">
        <w:rPr>
          <w:rFonts w:asciiTheme="majorHAnsi" w:hAnsiTheme="majorHAnsi"/>
          <w:sz w:val="24"/>
          <w:szCs w:val="24"/>
        </w:rPr>
        <w:t xml:space="preserve"> aver ben presente l</w:t>
      </w:r>
      <w:r w:rsidR="007A366F">
        <w:rPr>
          <w:rFonts w:asciiTheme="majorHAnsi" w:hAnsiTheme="majorHAnsi"/>
          <w:sz w:val="24"/>
          <w:szCs w:val="24"/>
        </w:rPr>
        <w:t>’</w:t>
      </w:r>
      <w:r w:rsidRPr="007A366F">
        <w:rPr>
          <w:rFonts w:asciiTheme="majorHAnsi" w:hAnsiTheme="majorHAnsi"/>
          <w:sz w:val="24"/>
          <w:szCs w:val="24"/>
        </w:rPr>
        <w:t>immagine potente del Cristo pantocratore, re di tutte le cose, re della storia, per non dimenticare mai che Lui solo è il nostro Signore.</w:t>
      </w:r>
    </w:p>
    <w:p w14:paraId="1198F7AF" w14:textId="719862DD" w:rsidR="007A366F" w:rsidRPr="007A366F" w:rsidRDefault="007A366F" w:rsidP="00332E7A">
      <w:pPr>
        <w:widowControl/>
        <w:jc w:val="both"/>
        <w:rPr>
          <w:rFonts w:asciiTheme="majorHAnsi" w:hAnsiTheme="majorHAnsi"/>
          <w:sz w:val="24"/>
          <w:szCs w:val="24"/>
        </w:rPr>
      </w:pPr>
    </w:p>
    <w:p w14:paraId="293733CF" w14:textId="3C0C2AC5" w:rsidR="00C1411B"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 xml:space="preserve">Nel brano si parla di </w:t>
      </w:r>
      <w:r w:rsidR="00D2015D">
        <w:rPr>
          <w:rFonts w:asciiTheme="majorHAnsi" w:hAnsiTheme="majorHAnsi"/>
          <w:sz w:val="24"/>
          <w:szCs w:val="24"/>
        </w:rPr>
        <w:t>“</w:t>
      </w:r>
      <w:r w:rsidRPr="007A366F">
        <w:rPr>
          <w:rFonts w:asciiTheme="majorHAnsi" w:hAnsiTheme="majorHAnsi"/>
          <w:sz w:val="24"/>
          <w:szCs w:val="24"/>
        </w:rPr>
        <w:t>Angeli</w:t>
      </w:r>
      <w:r w:rsidR="00D2015D">
        <w:rPr>
          <w:rFonts w:asciiTheme="majorHAnsi" w:hAnsiTheme="majorHAnsi"/>
          <w:sz w:val="24"/>
          <w:szCs w:val="24"/>
        </w:rPr>
        <w:t>”</w:t>
      </w:r>
      <w:r w:rsidRPr="007A366F">
        <w:rPr>
          <w:rFonts w:asciiTheme="majorHAnsi" w:hAnsiTheme="majorHAnsi"/>
          <w:sz w:val="24"/>
          <w:szCs w:val="24"/>
        </w:rPr>
        <w:t xml:space="preserve"> delle</w:t>
      </w:r>
      <w:r w:rsidR="00C1411B" w:rsidRPr="007A366F">
        <w:rPr>
          <w:rFonts w:asciiTheme="majorHAnsi" w:hAnsiTheme="majorHAnsi"/>
          <w:sz w:val="24"/>
          <w:szCs w:val="24"/>
        </w:rPr>
        <w:t xml:space="preserve"> </w:t>
      </w:r>
      <w:r w:rsidRPr="007A366F">
        <w:rPr>
          <w:rFonts w:asciiTheme="majorHAnsi" w:hAnsiTheme="majorHAnsi"/>
          <w:sz w:val="24"/>
          <w:szCs w:val="24"/>
        </w:rPr>
        <w:t>Chiese (Messaggeri, dice la tradu</w:t>
      </w:r>
      <w:r w:rsidR="00537C39" w:rsidRPr="007A366F">
        <w:rPr>
          <w:rFonts w:asciiTheme="majorHAnsi" w:hAnsiTheme="majorHAnsi"/>
          <w:sz w:val="24"/>
          <w:szCs w:val="24"/>
        </w:rPr>
        <w:t>z</w:t>
      </w:r>
      <w:r w:rsidRPr="007A366F">
        <w:rPr>
          <w:rFonts w:asciiTheme="majorHAnsi" w:hAnsiTheme="majorHAnsi"/>
          <w:sz w:val="24"/>
          <w:szCs w:val="24"/>
        </w:rPr>
        <w:t>ione in</w:t>
      </w:r>
      <w:r w:rsidR="00537C39" w:rsidRPr="007A366F">
        <w:rPr>
          <w:rFonts w:asciiTheme="majorHAnsi" w:hAnsiTheme="majorHAnsi"/>
          <w:sz w:val="24"/>
          <w:szCs w:val="24"/>
        </w:rPr>
        <w:t>terconfessionale</w:t>
      </w:r>
      <w:r w:rsidRPr="007A366F">
        <w:rPr>
          <w:rFonts w:asciiTheme="majorHAnsi" w:hAnsiTheme="majorHAnsi"/>
          <w:sz w:val="24"/>
          <w:szCs w:val="24"/>
        </w:rPr>
        <w:t>). Si</w:t>
      </w:r>
      <w:r w:rsidR="00C1411B" w:rsidRPr="007A366F">
        <w:rPr>
          <w:rFonts w:asciiTheme="majorHAnsi" w:hAnsiTheme="majorHAnsi"/>
          <w:sz w:val="24"/>
          <w:szCs w:val="24"/>
        </w:rPr>
        <w:t xml:space="preserve"> è</w:t>
      </w:r>
      <w:r w:rsidR="007A366F" w:rsidRPr="007A366F">
        <w:rPr>
          <w:rFonts w:asciiTheme="majorHAnsi" w:hAnsiTheme="majorHAnsi"/>
          <w:sz w:val="24"/>
          <w:szCs w:val="24"/>
        </w:rPr>
        <w:t xml:space="preserve"> discusso e si discute sulla interpretazione precisa di queste figure. Potrebbe essere allusione ai </w:t>
      </w:r>
      <w:r w:rsidRPr="007A366F">
        <w:rPr>
          <w:rFonts w:asciiTheme="majorHAnsi" w:hAnsiTheme="majorHAnsi"/>
          <w:sz w:val="24"/>
          <w:szCs w:val="24"/>
        </w:rPr>
        <w:t>rappresentanti delle Chiese,</w:t>
      </w:r>
      <w:r w:rsidR="00C1411B" w:rsidRPr="007A366F">
        <w:rPr>
          <w:rFonts w:asciiTheme="majorHAnsi" w:hAnsiTheme="majorHAnsi"/>
          <w:sz w:val="24"/>
          <w:szCs w:val="24"/>
        </w:rPr>
        <w:t xml:space="preserve"> </w:t>
      </w:r>
      <w:r w:rsidRPr="007A366F">
        <w:rPr>
          <w:rFonts w:asciiTheme="majorHAnsi" w:hAnsiTheme="majorHAnsi"/>
          <w:sz w:val="24"/>
          <w:szCs w:val="24"/>
        </w:rPr>
        <w:t xml:space="preserve">i Vescovi dunque, e potrebbe riferirsi allo spirito delle Comunità, al modo di essere Chiesa; è difficile che si tratti degli </w:t>
      </w:r>
      <w:r w:rsidR="00D2015D">
        <w:rPr>
          <w:rFonts w:asciiTheme="majorHAnsi" w:hAnsiTheme="majorHAnsi"/>
          <w:sz w:val="24"/>
          <w:szCs w:val="24"/>
        </w:rPr>
        <w:t>“</w:t>
      </w:r>
      <w:r w:rsidRPr="007A366F">
        <w:rPr>
          <w:rFonts w:asciiTheme="majorHAnsi" w:hAnsiTheme="majorHAnsi"/>
          <w:sz w:val="24"/>
          <w:szCs w:val="24"/>
        </w:rPr>
        <w:t>Angeli protettori</w:t>
      </w:r>
      <w:r w:rsidR="00D2015D">
        <w:rPr>
          <w:rFonts w:asciiTheme="majorHAnsi" w:hAnsiTheme="majorHAnsi"/>
          <w:sz w:val="24"/>
          <w:szCs w:val="24"/>
        </w:rPr>
        <w:t>”</w:t>
      </w:r>
      <w:r w:rsidRPr="007A366F">
        <w:rPr>
          <w:rFonts w:asciiTheme="majorHAnsi" w:hAnsiTheme="majorHAnsi"/>
          <w:sz w:val="24"/>
          <w:szCs w:val="24"/>
        </w:rPr>
        <w:t xml:space="preserve"> delle varie Chiese, perché viene detto che perdono fervore, fanno errori e penitenza, vanno lodati per la pazienza che portano e rimproverati quando non la portano.</w:t>
      </w:r>
      <w:r w:rsidR="00C1411B" w:rsidRPr="007A366F">
        <w:rPr>
          <w:rFonts w:asciiTheme="majorHAnsi" w:hAnsiTheme="majorHAnsi"/>
          <w:sz w:val="24"/>
          <w:szCs w:val="24"/>
        </w:rPr>
        <w:t xml:space="preserve"> </w:t>
      </w:r>
      <w:r w:rsidRPr="007A366F">
        <w:rPr>
          <w:rFonts w:asciiTheme="majorHAnsi" w:hAnsiTheme="majorHAnsi"/>
          <w:sz w:val="24"/>
          <w:szCs w:val="24"/>
        </w:rPr>
        <w:t xml:space="preserve">Da questa espressione è nato quel modo di dire </w:t>
      </w:r>
      <w:r w:rsidR="00D2015D">
        <w:rPr>
          <w:rFonts w:asciiTheme="majorHAnsi" w:hAnsiTheme="majorHAnsi"/>
          <w:sz w:val="24"/>
          <w:szCs w:val="24"/>
        </w:rPr>
        <w:t>– </w:t>
      </w:r>
      <w:r w:rsidRPr="007A366F">
        <w:rPr>
          <w:rFonts w:asciiTheme="majorHAnsi" w:hAnsiTheme="majorHAnsi"/>
          <w:sz w:val="24"/>
          <w:szCs w:val="24"/>
        </w:rPr>
        <w:t>oggi meno usato</w:t>
      </w:r>
      <w:r w:rsidR="00D2015D">
        <w:rPr>
          <w:rFonts w:asciiTheme="majorHAnsi" w:hAnsiTheme="majorHAnsi"/>
          <w:sz w:val="24"/>
          <w:szCs w:val="24"/>
        </w:rPr>
        <w:t> –</w:t>
      </w:r>
      <w:r w:rsidRPr="007A366F">
        <w:rPr>
          <w:rFonts w:asciiTheme="majorHAnsi" w:hAnsiTheme="majorHAnsi"/>
          <w:sz w:val="24"/>
          <w:szCs w:val="24"/>
        </w:rPr>
        <w:t xml:space="preserve"> che parla del Vescovo come dell</w:t>
      </w:r>
      <w:r w:rsidR="007A366F">
        <w:rPr>
          <w:rFonts w:asciiTheme="majorHAnsi" w:hAnsiTheme="majorHAnsi"/>
          <w:sz w:val="24"/>
          <w:szCs w:val="24"/>
        </w:rPr>
        <w:t>’“</w:t>
      </w:r>
      <w:r w:rsidRPr="007A366F">
        <w:rPr>
          <w:rFonts w:asciiTheme="majorHAnsi" w:hAnsiTheme="majorHAnsi"/>
          <w:sz w:val="24"/>
          <w:szCs w:val="24"/>
        </w:rPr>
        <w:t>Angelo della Diocesi</w:t>
      </w:r>
      <w:r w:rsidR="00D2015D">
        <w:rPr>
          <w:rFonts w:asciiTheme="majorHAnsi" w:hAnsiTheme="majorHAnsi"/>
          <w:sz w:val="24"/>
          <w:szCs w:val="24"/>
        </w:rPr>
        <w:t>”</w:t>
      </w:r>
      <w:r w:rsidRPr="007A366F">
        <w:rPr>
          <w:rFonts w:asciiTheme="majorHAnsi" w:hAnsiTheme="majorHAnsi"/>
          <w:sz w:val="24"/>
          <w:szCs w:val="24"/>
        </w:rPr>
        <w:t>.</w:t>
      </w:r>
      <w:r w:rsidR="00C1411B" w:rsidRPr="007A366F">
        <w:rPr>
          <w:rFonts w:asciiTheme="majorHAnsi" w:hAnsiTheme="majorHAnsi"/>
          <w:sz w:val="24"/>
          <w:szCs w:val="24"/>
        </w:rPr>
        <w:t xml:space="preserve"> </w:t>
      </w:r>
      <w:r w:rsidRPr="007A366F">
        <w:rPr>
          <w:rFonts w:asciiTheme="majorHAnsi" w:hAnsiTheme="majorHAnsi"/>
          <w:sz w:val="24"/>
          <w:szCs w:val="24"/>
        </w:rPr>
        <w:t xml:space="preserve">Noi attendiamo </w:t>
      </w:r>
      <w:r w:rsidR="008B481C" w:rsidRPr="007A366F">
        <w:rPr>
          <w:rFonts w:asciiTheme="majorHAnsi" w:hAnsiTheme="majorHAnsi"/>
          <w:sz w:val="24"/>
          <w:szCs w:val="24"/>
        </w:rPr>
        <w:t>l</w:t>
      </w:r>
      <w:r w:rsidR="007A366F">
        <w:rPr>
          <w:rFonts w:asciiTheme="majorHAnsi" w:hAnsiTheme="majorHAnsi"/>
          <w:sz w:val="24"/>
          <w:szCs w:val="24"/>
        </w:rPr>
        <w:t>’</w:t>
      </w:r>
      <w:r w:rsidR="008B481C" w:rsidRPr="007A366F">
        <w:rPr>
          <w:rFonts w:asciiTheme="majorHAnsi" w:hAnsiTheme="majorHAnsi"/>
          <w:sz w:val="24"/>
          <w:szCs w:val="24"/>
        </w:rPr>
        <w:t>“Angelo</w:t>
      </w:r>
      <w:r w:rsidRPr="007A366F">
        <w:rPr>
          <w:rFonts w:asciiTheme="majorHAnsi" w:hAnsiTheme="majorHAnsi"/>
          <w:sz w:val="24"/>
          <w:szCs w:val="24"/>
        </w:rPr>
        <w:t xml:space="preserve"> della Diocesi</w:t>
      </w:r>
      <w:r w:rsidR="00D2015D">
        <w:rPr>
          <w:rFonts w:asciiTheme="majorHAnsi" w:hAnsiTheme="majorHAnsi"/>
          <w:sz w:val="24"/>
          <w:szCs w:val="24"/>
        </w:rPr>
        <w:t>”</w:t>
      </w:r>
      <w:r w:rsidRPr="007A366F">
        <w:rPr>
          <w:rFonts w:asciiTheme="majorHAnsi" w:hAnsiTheme="majorHAnsi"/>
          <w:sz w:val="24"/>
          <w:szCs w:val="24"/>
        </w:rPr>
        <w:t>; temporeggiatore o deciso, dolce o severo, attivo o contemplativo, egli in ogni modo sarà l</w:t>
      </w:r>
      <w:r w:rsidR="007A366F">
        <w:rPr>
          <w:rFonts w:asciiTheme="majorHAnsi" w:hAnsiTheme="majorHAnsi"/>
          <w:sz w:val="24"/>
          <w:szCs w:val="24"/>
        </w:rPr>
        <w:t>’</w:t>
      </w:r>
      <w:r w:rsidRPr="007A366F">
        <w:rPr>
          <w:rFonts w:asciiTheme="majorHAnsi" w:hAnsiTheme="majorHAnsi"/>
          <w:sz w:val="24"/>
          <w:szCs w:val="24"/>
        </w:rPr>
        <w:t xml:space="preserve">angelo della Diocesi. Ed è forse più facile chiamarlo così ora </w:t>
      </w:r>
      <w:r w:rsidR="008B481C" w:rsidRPr="007A366F">
        <w:rPr>
          <w:rFonts w:asciiTheme="majorHAnsi" w:hAnsiTheme="majorHAnsi"/>
          <w:sz w:val="24"/>
          <w:szCs w:val="24"/>
        </w:rPr>
        <w:t>che,</w:t>
      </w:r>
      <w:r w:rsidRPr="007A366F">
        <w:rPr>
          <w:rFonts w:asciiTheme="majorHAnsi" w:hAnsiTheme="majorHAnsi"/>
          <w:sz w:val="24"/>
          <w:szCs w:val="24"/>
        </w:rPr>
        <w:t xml:space="preserve"> quando lo conosceremo</w:t>
      </w:r>
      <w:r w:rsidR="00C1411B" w:rsidRPr="007A366F">
        <w:rPr>
          <w:rFonts w:asciiTheme="majorHAnsi" w:hAnsiTheme="majorHAnsi"/>
          <w:sz w:val="24"/>
          <w:szCs w:val="24"/>
        </w:rPr>
        <w:t xml:space="preserve"> </w:t>
      </w:r>
      <w:r w:rsidR="00D2015D">
        <w:rPr>
          <w:rFonts w:asciiTheme="majorHAnsi" w:hAnsiTheme="majorHAnsi"/>
          <w:sz w:val="24"/>
          <w:szCs w:val="24"/>
        </w:rPr>
        <w:t>– </w:t>
      </w:r>
      <w:r w:rsidRPr="007A366F">
        <w:rPr>
          <w:rFonts w:asciiTheme="majorHAnsi" w:hAnsiTheme="majorHAnsi"/>
          <w:sz w:val="24"/>
          <w:szCs w:val="24"/>
        </w:rPr>
        <w:t>nella consuetudine della vicinanza</w:t>
      </w:r>
      <w:r w:rsidR="00D2015D">
        <w:rPr>
          <w:rFonts w:asciiTheme="majorHAnsi" w:hAnsiTheme="majorHAnsi"/>
          <w:sz w:val="24"/>
          <w:szCs w:val="24"/>
        </w:rPr>
        <w:t> –</w:t>
      </w:r>
      <w:r w:rsidRPr="007A366F">
        <w:rPr>
          <w:rFonts w:asciiTheme="majorHAnsi" w:hAnsiTheme="majorHAnsi"/>
          <w:sz w:val="24"/>
          <w:szCs w:val="24"/>
        </w:rPr>
        <w:t xml:space="preserve"> con i suoi immancabili limiti.</w:t>
      </w:r>
    </w:p>
    <w:p w14:paraId="64253895" w14:textId="4B5EAD27" w:rsidR="00C1411B"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Verrà da fuori, ma sarà il primo cristiano della Diocesi, benché l</w:t>
      </w:r>
      <w:r w:rsidR="007A366F">
        <w:rPr>
          <w:rFonts w:asciiTheme="majorHAnsi" w:hAnsiTheme="majorHAnsi"/>
          <w:sz w:val="24"/>
          <w:szCs w:val="24"/>
        </w:rPr>
        <w:t>’</w:t>
      </w:r>
      <w:r w:rsidRPr="007A366F">
        <w:rPr>
          <w:rFonts w:asciiTheme="majorHAnsi" w:hAnsiTheme="majorHAnsi"/>
          <w:sz w:val="24"/>
          <w:szCs w:val="24"/>
        </w:rPr>
        <w:t>ultimo arrivato, richiamo questo allo Spirito Santo che fa sempre nuove tutte le cose.</w:t>
      </w:r>
      <w:r w:rsidR="00C1411B" w:rsidRPr="007A366F">
        <w:rPr>
          <w:rFonts w:asciiTheme="majorHAnsi" w:hAnsiTheme="majorHAnsi"/>
          <w:sz w:val="24"/>
          <w:szCs w:val="24"/>
        </w:rPr>
        <w:t xml:space="preserve"> </w:t>
      </w:r>
      <w:r w:rsidRPr="007A366F">
        <w:rPr>
          <w:rFonts w:asciiTheme="majorHAnsi" w:hAnsiTheme="majorHAnsi"/>
          <w:sz w:val="24"/>
          <w:szCs w:val="24"/>
        </w:rPr>
        <w:t>Sarà della Diocesi il segno nuovo, il cuore, il punto di riferimento.</w:t>
      </w:r>
      <w:r w:rsidR="00C1411B" w:rsidRPr="007A366F">
        <w:rPr>
          <w:rFonts w:asciiTheme="majorHAnsi" w:hAnsiTheme="majorHAnsi"/>
          <w:sz w:val="24"/>
          <w:szCs w:val="24"/>
        </w:rPr>
        <w:t xml:space="preserve"> </w:t>
      </w:r>
      <w:r w:rsidRPr="007A366F">
        <w:rPr>
          <w:rFonts w:asciiTheme="majorHAnsi" w:hAnsiTheme="majorHAnsi"/>
          <w:sz w:val="24"/>
          <w:szCs w:val="24"/>
        </w:rPr>
        <w:t>Questo è il significato del richiamo che ha il suo nome personale nel Canone, la grande preghiera eucaristica, al centro della Messa,</w:t>
      </w:r>
      <w:r w:rsidR="00C1411B" w:rsidRPr="007A366F">
        <w:rPr>
          <w:rFonts w:asciiTheme="majorHAnsi" w:hAnsiTheme="majorHAnsi"/>
          <w:sz w:val="24"/>
          <w:szCs w:val="24"/>
        </w:rPr>
        <w:t xml:space="preserve"> </w:t>
      </w:r>
      <w:r w:rsidRPr="007A366F">
        <w:rPr>
          <w:rFonts w:asciiTheme="majorHAnsi" w:hAnsiTheme="majorHAnsi"/>
          <w:sz w:val="24"/>
          <w:szCs w:val="24"/>
        </w:rPr>
        <w:t xml:space="preserve">quando si intercede per la Chiesa universale e locale </w:t>
      </w:r>
      <w:r w:rsidR="00D2015D">
        <w:rPr>
          <w:rFonts w:asciiTheme="majorHAnsi" w:hAnsiTheme="majorHAnsi"/>
          <w:sz w:val="24"/>
          <w:szCs w:val="24"/>
        </w:rPr>
        <w:t>“</w:t>
      </w:r>
      <w:r w:rsidRPr="007A366F">
        <w:rPr>
          <w:rFonts w:asciiTheme="majorHAnsi" w:hAnsiTheme="majorHAnsi"/>
          <w:sz w:val="24"/>
          <w:szCs w:val="24"/>
        </w:rPr>
        <w:t>in unione</w:t>
      </w:r>
      <w:r w:rsidR="00D2015D">
        <w:rPr>
          <w:rFonts w:asciiTheme="majorHAnsi" w:hAnsiTheme="majorHAnsi"/>
          <w:sz w:val="24"/>
          <w:szCs w:val="24"/>
        </w:rPr>
        <w:t>”</w:t>
      </w:r>
      <w:r w:rsidRPr="007A366F">
        <w:rPr>
          <w:rFonts w:asciiTheme="majorHAnsi" w:hAnsiTheme="majorHAnsi"/>
          <w:sz w:val="24"/>
          <w:szCs w:val="24"/>
        </w:rPr>
        <w:t>, è detto, col Papa e il Vescovo.</w:t>
      </w:r>
      <w:r w:rsidR="00C1411B" w:rsidRPr="007A366F">
        <w:rPr>
          <w:rFonts w:asciiTheme="majorHAnsi" w:hAnsiTheme="majorHAnsi"/>
          <w:sz w:val="24"/>
          <w:szCs w:val="24"/>
        </w:rPr>
        <w:t xml:space="preserve"> </w:t>
      </w:r>
      <w:r w:rsidRPr="007A366F">
        <w:rPr>
          <w:rFonts w:asciiTheme="majorHAnsi" w:hAnsiTheme="majorHAnsi"/>
          <w:sz w:val="24"/>
          <w:szCs w:val="24"/>
        </w:rPr>
        <w:t>L</w:t>
      </w:r>
      <w:r w:rsidR="007A366F">
        <w:rPr>
          <w:rFonts w:asciiTheme="majorHAnsi" w:hAnsiTheme="majorHAnsi"/>
          <w:sz w:val="24"/>
          <w:szCs w:val="24"/>
        </w:rPr>
        <w:t>’</w:t>
      </w:r>
      <w:r w:rsidRPr="007A366F">
        <w:rPr>
          <w:rFonts w:asciiTheme="majorHAnsi" w:hAnsiTheme="majorHAnsi"/>
          <w:sz w:val="24"/>
          <w:szCs w:val="24"/>
        </w:rPr>
        <w:t>uso deriva dall</w:t>
      </w:r>
      <w:r w:rsidR="007A366F">
        <w:rPr>
          <w:rFonts w:asciiTheme="majorHAnsi" w:hAnsiTheme="majorHAnsi"/>
          <w:sz w:val="24"/>
          <w:szCs w:val="24"/>
        </w:rPr>
        <w:t>’</w:t>
      </w:r>
      <w:r w:rsidRPr="007A366F">
        <w:rPr>
          <w:rFonts w:asciiTheme="majorHAnsi" w:hAnsiTheme="majorHAnsi"/>
          <w:sz w:val="24"/>
          <w:szCs w:val="24"/>
        </w:rPr>
        <w:t xml:space="preserve"> antica lettura, durante la Messa, dei Dittici, cioè l</w:t>
      </w:r>
      <w:r w:rsidR="007A366F">
        <w:rPr>
          <w:rFonts w:asciiTheme="majorHAnsi" w:hAnsiTheme="majorHAnsi"/>
          <w:sz w:val="24"/>
          <w:szCs w:val="24"/>
        </w:rPr>
        <w:t>’</w:t>
      </w:r>
      <w:r w:rsidRPr="007A366F">
        <w:rPr>
          <w:rFonts w:asciiTheme="majorHAnsi" w:hAnsiTheme="majorHAnsi"/>
          <w:sz w:val="24"/>
          <w:szCs w:val="24"/>
        </w:rPr>
        <w:t xml:space="preserve">elenco delle varie Chiese con cui si era in comunione. Chiese rappresentate dai titolari, cioè Papa, Patriarchi, Vescovi. Per indicare la </w:t>
      </w:r>
      <w:r w:rsidR="00D2015D">
        <w:rPr>
          <w:rFonts w:asciiTheme="majorHAnsi" w:hAnsiTheme="majorHAnsi"/>
          <w:sz w:val="24"/>
          <w:szCs w:val="24"/>
        </w:rPr>
        <w:t>“</w:t>
      </w:r>
      <w:r w:rsidRPr="007A366F">
        <w:rPr>
          <w:rFonts w:asciiTheme="majorHAnsi" w:hAnsiTheme="majorHAnsi"/>
          <w:sz w:val="24"/>
          <w:szCs w:val="24"/>
        </w:rPr>
        <w:t>comunione</w:t>
      </w:r>
      <w:r w:rsidR="00D2015D">
        <w:rPr>
          <w:rFonts w:asciiTheme="majorHAnsi" w:hAnsiTheme="majorHAnsi"/>
          <w:sz w:val="24"/>
          <w:szCs w:val="24"/>
        </w:rPr>
        <w:t>”</w:t>
      </w:r>
      <w:r w:rsidRPr="007A366F">
        <w:rPr>
          <w:rFonts w:asciiTheme="majorHAnsi" w:hAnsiTheme="majorHAnsi"/>
          <w:sz w:val="24"/>
          <w:szCs w:val="24"/>
        </w:rPr>
        <w:t xml:space="preserve"> che c</w:t>
      </w:r>
      <w:r w:rsidR="007A366F">
        <w:rPr>
          <w:rFonts w:asciiTheme="majorHAnsi" w:hAnsiTheme="majorHAnsi"/>
          <w:sz w:val="24"/>
          <w:szCs w:val="24"/>
        </w:rPr>
        <w:t>’</w:t>
      </w:r>
      <w:r w:rsidRPr="007A366F">
        <w:rPr>
          <w:rFonts w:asciiTheme="majorHAnsi" w:hAnsiTheme="majorHAnsi"/>
          <w:sz w:val="24"/>
          <w:szCs w:val="24"/>
        </w:rPr>
        <w:t>è sempre tra i cristiani, ma specialmente nella Messa, la</w:t>
      </w:r>
      <w:r w:rsidR="00C1411B" w:rsidRPr="007A366F">
        <w:rPr>
          <w:rFonts w:asciiTheme="majorHAnsi" w:hAnsiTheme="majorHAnsi"/>
          <w:sz w:val="24"/>
          <w:szCs w:val="24"/>
        </w:rPr>
        <w:t xml:space="preserve"> </w:t>
      </w:r>
      <w:r w:rsidRPr="007A366F">
        <w:rPr>
          <w:rFonts w:asciiTheme="majorHAnsi" w:hAnsiTheme="majorHAnsi"/>
          <w:sz w:val="24"/>
          <w:szCs w:val="24"/>
        </w:rPr>
        <w:t xml:space="preserve">liturgia moltiplicava i segni: il </w:t>
      </w:r>
      <w:r w:rsidR="00D2015D">
        <w:rPr>
          <w:rFonts w:asciiTheme="majorHAnsi" w:hAnsiTheme="majorHAnsi"/>
          <w:sz w:val="24"/>
          <w:szCs w:val="24"/>
        </w:rPr>
        <w:t>“</w:t>
      </w:r>
      <w:r w:rsidRPr="007A366F">
        <w:rPr>
          <w:rFonts w:asciiTheme="majorHAnsi" w:hAnsiTheme="majorHAnsi"/>
          <w:sz w:val="24"/>
          <w:szCs w:val="24"/>
        </w:rPr>
        <w:t>fermentum</w:t>
      </w:r>
      <w:r w:rsidR="00D2015D">
        <w:rPr>
          <w:rFonts w:asciiTheme="majorHAnsi" w:hAnsiTheme="majorHAnsi"/>
          <w:sz w:val="24"/>
          <w:szCs w:val="24"/>
        </w:rPr>
        <w:t>”</w:t>
      </w:r>
      <w:r w:rsidRPr="007A366F">
        <w:rPr>
          <w:rFonts w:asciiTheme="majorHAnsi" w:hAnsiTheme="majorHAnsi"/>
          <w:sz w:val="24"/>
          <w:szCs w:val="24"/>
        </w:rPr>
        <w:t>, la lettura dei dittici tenendosi per mano, la pace, la riconciliazione dei penitenti. Questo dei nomi del Papa e Vescovo è uno dei segni rimasti.</w:t>
      </w:r>
    </w:p>
    <w:p w14:paraId="3DAEECF1" w14:textId="59FC1FCD"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 xml:space="preserve">Tutto ciò si traduce nel concetto di </w:t>
      </w:r>
      <w:r w:rsidR="00D2015D">
        <w:rPr>
          <w:rFonts w:asciiTheme="majorHAnsi" w:hAnsiTheme="majorHAnsi"/>
          <w:sz w:val="24"/>
          <w:szCs w:val="24"/>
        </w:rPr>
        <w:t>“</w:t>
      </w:r>
      <w:r w:rsidRPr="007A366F">
        <w:rPr>
          <w:rFonts w:asciiTheme="majorHAnsi" w:hAnsiTheme="majorHAnsi"/>
          <w:sz w:val="24"/>
          <w:szCs w:val="24"/>
        </w:rPr>
        <w:t>rappresentanza</w:t>
      </w:r>
      <w:r w:rsidR="00D2015D">
        <w:rPr>
          <w:rFonts w:asciiTheme="majorHAnsi" w:hAnsiTheme="majorHAnsi"/>
          <w:sz w:val="24"/>
          <w:szCs w:val="24"/>
        </w:rPr>
        <w:t>”</w:t>
      </w:r>
      <w:r w:rsidRPr="007A366F">
        <w:rPr>
          <w:rFonts w:asciiTheme="majorHAnsi" w:hAnsiTheme="majorHAnsi"/>
          <w:sz w:val="24"/>
          <w:szCs w:val="24"/>
        </w:rPr>
        <w:t>. Di chi dunque è rappresentante il Vescovo? Di Cristo anzitutto. E questo conduce all</w:t>
      </w:r>
      <w:r w:rsidR="007A366F">
        <w:rPr>
          <w:rFonts w:asciiTheme="majorHAnsi" w:hAnsiTheme="majorHAnsi"/>
          <w:sz w:val="24"/>
          <w:szCs w:val="24"/>
        </w:rPr>
        <w:t>’</w:t>
      </w:r>
      <w:r w:rsidRPr="007A366F">
        <w:rPr>
          <w:rFonts w:asciiTheme="majorHAnsi" w:hAnsiTheme="majorHAnsi"/>
          <w:sz w:val="24"/>
          <w:szCs w:val="24"/>
        </w:rPr>
        <w:t>idea di successione apostolica.</w:t>
      </w:r>
    </w:p>
    <w:p w14:paraId="52E388A4" w14:textId="77777777" w:rsidR="00C1411B" w:rsidRPr="007A366F" w:rsidRDefault="00C1411B" w:rsidP="00332E7A">
      <w:pPr>
        <w:widowControl/>
        <w:jc w:val="both"/>
        <w:rPr>
          <w:rFonts w:asciiTheme="majorHAnsi" w:hAnsiTheme="majorHAnsi"/>
          <w:sz w:val="24"/>
          <w:szCs w:val="24"/>
        </w:rPr>
      </w:pPr>
    </w:p>
    <w:p w14:paraId="682FA032" w14:textId="06219B4C" w:rsidR="008B481C" w:rsidRPr="007A366F" w:rsidRDefault="008B481C" w:rsidP="00332E7A">
      <w:pPr>
        <w:keepNext/>
        <w:widowControl/>
        <w:jc w:val="both"/>
        <w:rPr>
          <w:rFonts w:asciiTheme="majorHAnsi" w:hAnsiTheme="majorHAnsi"/>
          <w:b/>
          <w:bCs/>
          <w:sz w:val="24"/>
          <w:szCs w:val="24"/>
        </w:rPr>
      </w:pPr>
      <w:r w:rsidRPr="007A366F">
        <w:rPr>
          <w:rFonts w:asciiTheme="majorHAnsi" w:hAnsiTheme="majorHAnsi"/>
          <w:b/>
          <w:bCs/>
          <w:sz w:val="24"/>
          <w:szCs w:val="24"/>
        </w:rPr>
        <w:t>2</w:t>
      </w:r>
    </w:p>
    <w:p w14:paraId="3D29CC77" w14:textId="131831FD" w:rsidR="007A366F" w:rsidRPr="007A366F" w:rsidRDefault="008B481C" w:rsidP="00332E7A">
      <w:pPr>
        <w:widowControl/>
        <w:jc w:val="both"/>
        <w:rPr>
          <w:rFonts w:asciiTheme="majorHAnsi" w:hAnsiTheme="majorHAnsi"/>
          <w:sz w:val="24"/>
          <w:szCs w:val="24"/>
        </w:rPr>
      </w:pPr>
      <w:r w:rsidRPr="007A366F">
        <w:rPr>
          <w:rFonts w:asciiTheme="majorHAnsi" w:hAnsiTheme="majorHAnsi"/>
          <w:sz w:val="24"/>
          <w:szCs w:val="24"/>
        </w:rPr>
        <w:t xml:space="preserve">Gesù, infatti, chiamò i suoi discepoli, e tra essi </w:t>
      </w:r>
      <w:r w:rsidR="00D2015D">
        <w:rPr>
          <w:rFonts w:asciiTheme="majorHAnsi" w:hAnsiTheme="majorHAnsi"/>
          <w:sz w:val="24"/>
          <w:szCs w:val="24"/>
        </w:rPr>
        <w:t>– </w:t>
      </w:r>
      <w:r w:rsidRPr="007A366F">
        <w:rPr>
          <w:rFonts w:asciiTheme="majorHAnsi" w:hAnsiTheme="majorHAnsi"/>
          <w:sz w:val="24"/>
          <w:szCs w:val="24"/>
        </w:rPr>
        <w:t>dopo una notte di preghiera</w:t>
      </w:r>
      <w:r w:rsidR="00D2015D">
        <w:rPr>
          <w:rFonts w:asciiTheme="majorHAnsi" w:hAnsiTheme="majorHAnsi"/>
          <w:sz w:val="24"/>
          <w:szCs w:val="24"/>
        </w:rPr>
        <w:t> –</w:t>
      </w:r>
      <w:r w:rsidRPr="007A366F">
        <w:rPr>
          <w:rFonts w:asciiTheme="majorHAnsi" w:hAnsiTheme="majorHAnsi"/>
          <w:sz w:val="24"/>
          <w:szCs w:val="24"/>
        </w:rPr>
        <w:t xml:space="preserve"> ne scelse dodici per farne il fondamento del Nuovo Popolo, così</w:t>
      </w:r>
      <w:r w:rsidR="00C1411B" w:rsidRPr="007A366F">
        <w:rPr>
          <w:rFonts w:asciiTheme="majorHAnsi" w:hAnsiTheme="majorHAnsi"/>
          <w:sz w:val="24"/>
          <w:szCs w:val="24"/>
        </w:rPr>
        <w:t xml:space="preserve"> come i dodici figli di Giacobbe, capi delle tribù, lo erano stati per l</w:t>
      </w:r>
      <w:r w:rsidR="007A366F">
        <w:rPr>
          <w:rFonts w:asciiTheme="majorHAnsi" w:hAnsiTheme="majorHAnsi"/>
          <w:sz w:val="24"/>
          <w:szCs w:val="24"/>
        </w:rPr>
        <w:t>’</w:t>
      </w:r>
      <w:r w:rsidR="00C1411B" w:rsidRPr="007A366F">
        <w:rPr>
          <w:rFonts w:asciiTheme="majorHAnsi" w:hAnsiTheme="majorHAnsi"/>
          <w:sz w:val="24"/>
          <w:szCs w:val="24"/>
        </w:rPr>
        <w:t xml:space="preserve">Antico </w:t>
      </w:r>
      <w:r w:rsidRPr="007A366F">
        <w:rPr>
          <w:rFonts w:asciiTheme="majorHAnsi" w:hAnsiTheme="majorHAnsi"/>
          <w:sz w:val="24"/>
          <w:szCs w:val="24"/>
        </w:rPr>
        <w:t>Popolo. E la cosa è tanto importante che i loro nomi vengono scritti e impa</w:t>
      </w:r>
      <w:r w:rsidR="00C1411B" w:rsidRPr="007A366F">
        <w:rPr>
          <w:rFonts w:asciiTheme="majorHAnsi" w:hAnsiTheme="majorHAnsi"/>
          <w:sz w:val="24"/>
          <w:szCs w:val="24"/>
        </w:rPr>
        <w:t>r</w:t>
      </w:r>
      <w:r w:rsidRPr="007A366F">
        <w:rPr>
          <w:rFonts w:asciiTheme="majorHAnsi" w:hAnsiTheme="majorHAnsi"/>
          <w:sz w:val="24"/>
          <w:szCs w:val="24"/>
        </w:rPr>
        <w:t>ati a memoria nella catechesi primitiva. Anche Mattia accede poi fra i dodici e Paolo, con altri, fra gli Apostoli.</w:t>
      </w:r>
      <w:r w:rsidR="00C1411B" w:rsidRPr="007A366F">
        <w:rPr>
          <w:rFonts w:asciiTheme="majorHAnsi" w:hAnsiTheme="majorHAnsi"/>
          <w:sz w:val="24"/>
          <w:szCs w:val="24"/>
        </w:rPr>
        <w:t xml:space="preserve"> </w:t>
      </w:r>
      <w:r w:rsidRPr="007A366F">
        <w:rPr>
          <w:rFonts w:asciiTheme="majorHAnsi" w:hAnsiTheme="majorHAnsi"/>
          <w:sz w:val="24"/>
          <w:szCs w:val="24"/>
        </w:rPr>
        <w:t xml:space="preserve">È la figura detta </w:t>
      </w:r>
      <w:r w:rsidR="00D2015D">
        <w:rPr>
          <w:rFonts w:asciiTheme="majorHAnsi" w:hAnsiTheme="majorHAnsi"/>
          <w:sz w:val="24"/>
          <w:szCs w:val="24"/>
        </w:rPr>
        <w:t>“</w:t>
      </w:r>
      <w:r w:rsidRPr="007A366F">
        <w:rPr>
          <w:rFonts w:asciiTheme="majorHAnsi" w:hAnsiTheme="majorHAnsi"/>
          <w:sz w:val="24"/>
          <w:szCs w:val="24"/>
        </w:rPr>
        <w:t>a clessidra</w:t>
      </w:r>
      <w:r w:rsidR="00D2015D">
        <w:rPr>
          <w:rFonts w:asciiTheme="majorHAnsi" w:hAnsiTheme="majorHAnsi"/>
          <w:sz w:val="24"/>
          <w:szCs w:val="24"/>
        </w:rPr>
        <w:t>”</w:t>
      </w:r>
      <w:r w:rsidRPr="007A366F">
        <w:rPr>
          <w:rFonts w:asciiTheme="majorHAnsi" w:hAnsiTheme="majorHAnsi"/>
          <w:sz w:val="24"/>
          <w:szCs w:val="24"/>
        </w:rPr>
        <w:t xml:space="preserve"> della Storia della salvezza. Da tutte le genti è presa, dopo il diluvio una razza, la semita, poi di essa un gruppo, cioè la discendenza di Abramo, che mediante separazioni ed eliminazioni si riduce alle cosiddette dodici tribù, poi ancora al Regno del sud, poi alla tribù di Giuda, poi alla dinastia di David, infine all</w:t>
      </w:r>
      <w:r w:rsidR="007A366F">
        <w:rPr>
          <w:rFonts w:asciiTheme="majorHAnsi" w:hAnsiTheme="majorHAnsi"/>
          <w:sz w:val="24"/>
          <w:szCs w:val="24"/>
        </w:rPr>
        <w:t>’</w:t>
      </w:r>
      <w:r w:rsidRPr="007A366F">
        <w:rPr>
          <w:rFonts w:asciiTheme="majorHAnsi" w:hAnsiTheme="majorHAnsi"/>
          <w:sz w:val="24"/>
          <w:szCs w:val="24"/>
        </w:rPr>
        <w:t xml:space="preserve">unico Cristo, attraverso cui </w:t>
      </w:r>
      <w:r w:rsidR="00D2015D">
        <w:rPr>
          <w:rFonts w:asciiTheme="majorHAnsi" w:hAnsiTheme="majorHAnsi"/>
          <w:sz w:val="24"/>
          <w:szCs w:val="24"/>
        </w:rPr>
        <w:t>– </w:t>
      </w:r>
      <w:r w:rsidR="00C1411B" w:rsidRPr="007A366F">
        <w:rPr>
          <w:rFonts w:asciiTheme="majorHAnsi" w:hAnsiTheme="majorHAnsi"/>
          <w:sz w:val="24"/>
          <w:szCs w:val="24"/>
        </w:rPr>
        <w:t>co</w:t>
      </w:r>
      <w:r w:rsidRPr="007A366F">
        <w:rPr>
          <w:rFonts w:asciiTheme="majorHAnsi" w:hAnsiTheme="majorHAnsi"/>
          <w:sz w:val="24"/>
          <w:szCs w:val="24"/>
        </w:rPr>
        <w:t>me per una necessaria strozzatura</w:t>
      </w:r>
      <w:r w:rsidR="00D2015D">
        <w:rPr>
          <w:rFonts w:asciiTheme="majorHAnsi" w:hAnsiTheme="majorHAnsi"/>
          <w:sz w:val="24"/>
          <w:szCs w:val="24"/>
        </w:rPr>
        <w:t> –</w:t>
      </w:r>
      <w:r w:rsidRPr="007A366F">
        <w:rPr>
          <w:rFonts w:asciiTheme="majorHAnsi" w:hAnsiTheme="majorHAnsi"/>
          <w:sz w:val="24"/>
          <w:szCs w:val="24"/>
        </w:rPr>
        <w:t xml:space="preserve"> passa ogni aspetto della sa</w:t>
      </w:r>
      <w:r w:rsidR="00C1411B" w:rsidRPr="007A366F">
        <w:rPr>
          <w:rFonts w:asciiTheme="majorHAnsi" w:hAnsiTheme="majorHAnsi"/>
          <w:sz w:val="24"/>
          <w:szCs w:val="24"/>
        </w:rPr>
        <w:t>l</w:t>
      </w:r>
      <w:r w:rsidRPr="007A366F">
        <w:rPr>
          <w:rFonts w:asciiTheme="majorHAnsi" w:hAnsiTheme="majorHAnsi"/>
          <w:sz w:val="24"/>
          <w:szCs w:val="24"/>
        </w:rPr>
        <w:t>vezza; da cui essa si allarga di nuovo ai più vicini Pietro, Giacomo, Giovanni, dentro l</w:t>
      </w:r>
      <w:r w:rsidR="007A366F">
        <w:rPr>
          <w:rFonts w:asciiTheme="majorHAnsi" w:hAnsiTheme="majorHAnsi"/>
          <w:sz w:val="24"/>
          <w:szCs w:val="24"/>
        </w:rPr>
        <w:t>’</w:t>
      </w:r>
      <w:r w:rsidRPr="007A366F">
        <w:rPr>
          <w:rFonts w:asciiTheme="majorHAnsi" w:hAnsiTheme="majorHAnsi"/>
          <w:sz w:val="24"/>
          <w:szCs w:val="24"/>
        </w:rPr>
        <w:t xml:space="preserve">insieme dei </w:t>
      </w:r>
      <w:r w:rsidR="00C1411B" w:rsidRPr="007A366F">
        <w:rPr>
          <w:rFonts w:asciiTheme="majorHAnsi" w:hAnsiTheme="majorHAnsi"/>
          <w:sz w:val="24"/>
          <w:szCs w:val="24"/>
        </w:rPr>
        <w:t xml:space="preserve">dodici cioè </w:t>
      </w:r>
      <w:r w:rsidRPr="007A366F">
        <w:rPr>
          <w:rFonts w:asciiTheme="majorHAnsi" w:hAnsiTheme="majorHAnsi"/>
          <w:sz w:val="24"/>
          <w:szCs w:val="24"/>
        </w:rPr>
        <w:t xml:space="preserve">sono dentro il grosso gruppo dei 72, scelti dalla massa dei più fedeli (almeno 500, cui dopo Gesù </w:t>
      </w:r>
      <w:r w:rsidRPr="007A366F">
        <w:rPr>
          <w:rFonts w:asciiTheme="majorHAnsi" w:hAnsiTheme="majorHAnsi"/>
          <w:sz w:val="24"/>
          <w:szCs w:val="24"/>
        </w:rPr>
        <w:lastRenderedPageBreak/>
        <w:t>appare), ma sempre nell</w:t>
      </w:r>
      <w:r w:rsidR="007A366F">
        <w:rPr>
          <w:rFonts w:asciiTheme="majorHAnsi" w:hAnsiTheme="majorHAnsi"/>
          <w:sz w:val="24"/>
          <w:szCs w:val="24"/>
        </w:rPr>
        <w:t>’</w:t>
      </w:r>
      <w:r w:rsidRPr="007A366F">
        <w:rPr>
          <w:rFonts w:asciiTheme="majorHAnsi" w:hAnsiTheme="majorHAnsi"/>
          <w:sz w:val="24"/>
          <w:szCs w:val="24"/>
        </w:rPr>
        <w:t>insieme delle migliaia che lo seguono e delle migliaia che vengono poi battezzati e si diffondono dentro e fuori la Palestina, e per tutto il mondo.</w:t>
      </w:r>
    </w:p>
    <w:p w14:paraId="6F4C01CB" w14:textId="25E0F747" w:rsidR="007A366F"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In mezzo ad essi c</w:t>
      </w:r>
      <w:r w:rsidR="007A366F">
        <w:rPr>
          <w:rFonts w:asciiTheme="majorHAnsi" w:hAnsiTheme="majorHAnsi"/>
          <w:sz w:val="24"/>
          <w:szCs w:val="24"/>
        </w:rPr>
        <w:t>’</w:t>
      </w:r>
      <w:r w:rsidRPr="007A366F">
        <w:rPr>
          <w:rFonts w:asciiTheme="majorHAnsi" w:hAnsiTheme="majorHAnsi"/>
          <w:sz w:val="24"/>
          <w:szCs w:val="24"/>
        </w:rPr>
        <w:t xml:space="preserve">è il filone continuo dei successori degli apostoli, già attestato nel N. T. </w:t>
      </w:r>
      <w:r w:rsidR="008B481C" w:rsidRPr="007A366F">
        <w:rPr>
          <w:rFonts w:asciiTheme="majorHAnsi" w:hAnsiTheme="majorHAnsi"/>
          <w:sz w:val="24"/>
          <w:szCs w:val="24"/>
        </w:rPr>
        <w:t>Infatti,</w:t>
      </w:r>
      <w:r w:rsidRPr="007A366F">
        <w:rPr>
          <w:rFonts w:asciiTheme="majorHAnsi" w:hAnsiTheme="majorHAnsi"/>
          <w:sz w:val="24"/>
          <w:szCs w:val="24"/>
        </w:rPr>
        <w:t xml:space="preserve"> Tito e Timoteo devono scegliere delle persone adatte, prepararle e imporre loro le mani. E i Padri Apostolici, i più noti tra i Vescovi della seconda generazione, sono proprio quelli che hanno sentito </w:t>
      </w:r>
      <w:r w:rsidR="008B481C" w:rsidRPr="007A366F">
        <w:rPr>
          <w:rFonts w:asciiTheme="majorHAnsi" w:hAnsiTheme="majorHAnsi"/>
          <w:sz w:val="24"/>
          <w:szCs w:val="24"/>
        </w:rPr>
        <w:t>l</w:t>
      </w:r>
      <w:r w:rsidR="007A366F">
        <w:rPr>
          <w:rFonts w:asciiTheme="majorHAnsi" w:hAnsiTheme="majorHAnsi"/>
          <w:sz w:val="24"/>
          <w:szCs w:val="24"/>
        </w:rPr>
        <w:t>’</w:t>
      </w:r>
      <w:r w:rsidRPr="007A366F">
        <w:rPr>
          <w:rFonts w:asciiTheme="majorHAnsi" w:hAnsiTheme="majorHAnsi"/>
          <w:sz w:val="24"/>
          <w:szCs w:val="24"/>
        </w:rPr>
        <w:t>insegnamento dei Dodici e lo possono testimoniare. Tale catena ininterrotta della successione non si è mai spezzata, ed è questo il significato più profondo del sacramento dell</w:t>
      </w:r>
      <w:r w:rsidR="007A366F">
        <w:rPr>
          <w:rFonts w:asciiTheme="majorHAnsi" w:hAnsiTheme="majorHAnsi"/>
          <w:sz w:val="24"/>
          <w:szCs w:val="24"/>
        </w:rPr>
        <w:t>’</w:t>
      </w:r>
      <w:r w:rsidRPr="007A366F">
        <w:rPr>
          <w:rFonts w:asciiTheme="majorHAnsi" w:hAnsiTheme="majorHAnsi"/>
          <w:sz w:val="24"/>
          <w:szCs w:val="24"/>
        </w:rPr>
        <w:t>Ordine, ricevere cioè un mandato proveniente da Cristo</w:t>
      </w:r>
      <w:r w:rsidR="000B12B1" w:rsidRPr="007A366F">
        <w:rPr>
          <w:rFonts w:asciiTheme="majorHAnsi" w:hAnsiTheme="majorHAnsi"/>
          <w:sz w:val="24"/>
          <w:szCs w:val="24"/>
        </w:rPr>
        <w:t>.</w:t>
      </w:r>
    </w:p>
    <w:p w14:paraId="7FA5C18B" w14:textId="6B56AE59" w:rsidR="00392B18" w:rsidRPr="007A366F" w:rsidRDefault="00C1411B" w:rsidP="00332E7A">
      <w:pPr>
        <w:widowControl/>
        <w:jc w:val="both"/>
        <w:rPr>
          <w:rFonts w:asciiTheme="majorHAnsi" w:hAnsiTheme="majorHAnsi"/>
          <w:sz w:val="24"/>
          <w:szCs w:val="24"/>
        </w:rPr>
      </w:pPr>
      <w:r w:rsidRPr="007A366F">
        <w:rPr>
          <w:rFonts w:asciiTheme="majorHAnsi" w:hAnsiTheme="majorHAnsi"/>
          <w:sz w:val="24"/>
          <w:szCs w:val="24"/>
        </w:rPr>
        <w:t xml:space="preserve">Giustamente, dunque, è detto che il Vescovo rappresenta Cristo, da cui deriva i suoi poteri sacri, la sua capacità a porre cose sacre efficaci, la sua responsabilità, il suo ministero. Il primo dei Vescovi, il Papa, è per antonomasia il vicario di Cristo, ma parallelamente lo è per i suoi fedeli ogni Vescovo, perché egli unisce a Cristo, da cui ha ricevuto per gli altri </w:t>
      </w:r>
      <w:r w:rsidR="00D2015D">
        <w:rPr>
          <w:rFonts w:asciiTheme="majorHAnsi" w:hAnsiTheme="majorHAnsi"/>
          <w:sz w:val="24"/>
          <w:szCs w:val="24"/>
        </w:rPr>
        <w:t>– </w:t>
      </w:r>
      <w:r w:rsidRPr="007A366F">
        <w:rPr>
          <w:rFonts w:asciiTheme="majorHAnsi" w:hAnsiTheme="majorHAnsi"/>
          <w:sz w:val="24"/>
          <w:szCs w:val="24"/>
        </w:rPr>
        <w:t>mediante la successione</w:t>
      </w:r>
      <w:r w:rsidR="00D2015D">
        <w:rPr>
          <w:rFonts w:asciiTheme="majorHAnsi" w:hAnsiTheme="majorHAnsi"/>
          <w:sz w:val="24"/>
          <w:szCs w:val="24"/>
        </w:rPr>
        <w:t> –</w:t>
      </w:r>
      <w:r w:rsidRPr="007A366F">
        <w:rPr>
          <w:rFonts w:asciiTheme="majorHAnsi" w:hAnsiTheme="majorHAnsi"/>
          <w:sz w:val="24"/>
          <w:szCs w:val="24"/>
        </w:rPr>
        <w:t xml:space="preserve"> i beni della</w:t>
      </w:r>
      <w:r w:rsidR="000B12B1" w:rsidRPr="007A366F">
        <w:rPr>
          <w:rFonts w:asciiTheme="majorHAnsi" w:hAnsiTheme="majorHAnsi"/>
          <w:sz w:val="24"/>
          <w:szCs w:val="24"/>
        </w:rPr>
        <w:t xml:space="preserve"> </w:t>
      </w:r>
      <w:r w:rsidRPr="007A366F">
        <w:rPr>
          <w:rFonts w:asciiTheme="majorHAnsi" w:hAnsiTheme="majorHAnsi"/>
          <w:sz w:val="24"/>
          <w:szCs w:val="24"/>
        </w:rPr>
        <w:t>Grazia che salva, e perciò il compito di amministrare i Sacramenti, di trasmettere la Parola, di guidare pastoralmente nel cammino della Chiesa.</w:t>
      </w:r>
    </w:p>
    <w:p w14:paraId="29D66269" w14:textId="77777777" w:rsidR="000B12B1" w:rsidRPr="007A366F" w:rsidRDefault="000B12B1" w:rsidP="00332E7A">
      <w:pPr>
        <w:widowControl/>
        <w:jc w:val="both"/>
        <w:rPr>
          <w:rFonts w:asciiTheme="majorHAnsi" w:hAnsiTheme="majorHAnsi"/>
          <w:sz w:val="24"/>
          <w:szCs w:val="24"/>
        </w:rPr>
      </w:pPr>
    </w:p>
    <w:p w14:paraId="036C9975" w14:textId="7847DC5E" w:rsidR="008B481C" w:rsidRPr="007A366F" w:rsidRDefault="008B481C" w:rsidP="00332E7A">
      <w:pPr>
        <w:keepNext/>
        <w:widowControl/>
        <w:jc w:val="both"/>
        <w:rPr>
          <w:rFonts w:asciiTheme="majorHAnsi" w:hAnsiTheme="majorHAnsi"/>
          <w:b/>
          <w:bCs/>
          <w:sz w:val="24"/>
          <w:szCs w:val="24"/>
        </w:rPr>
      </w:pPr>
      <w:r w:rsidRPr="007A366F">
        <w:rPr>
          <w:rFonts w:asciiTheme="majorHAnsi" w:hAnsiTheme="majorHAnsi"/>
          <w:b/>
          <w:bCs/>
          <w:sz w:val="24"/>
          <w:szCs w:val="24"/>
        </w:rPr>
        <w:t>3</w:t>
      </w:r>
    </w:p>
    <w:p w14:paraId="3A1213F8" w14:textId="085B9D04" w:rsidR="000B12B1"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Questa presenza di Cristo forma la stessa Chiesa, e questi ministeri dentro la Chiesa si chiamano strutture ecclesiali. Non sono la cosa più importante, ma sono comunque importanti, anzi essenziali: senza esse non c</w:t>
      </w:r>
      <w:r w:rsidR="007A366F">
        <w:rPr>
          <w:rFonts w:asciiTheme="majorHAnsi" w:hAnsiTheme="majorHAnsi"/>
          <w:sz w:val="24"/>
          <w:szCs w:val="24"/>
        </w:rPr>
        <w:t>’</w:t>
      </w:r>
      <w:r w:rsidRPr="007A366F">
        <w:rPr>
          <w:rFonts w:asciiTheme="majorHAnsi" w:hAnsiTheme="majorHAnsi"/>
          <w:sz w:val="24"/>
          <w:szCs w:val="24"/>
        </w:rPr>
        <w:t xml:space="preserve">è Chiesa. La </w:t>
      </w:r>
      <w:r w:rsidR="000B12B1" w:rsidRPr="007A366F">
        <w:rPr>
          <w:rFonts w:asciiTheme="majorHAnsi" w:hAnsiTheme="majorHAnsi"/>
          <w:sz w:val="24"/>
          <w:szCs w:val="24"/>
        </w:rPr>
        <w:t>Chiesa, infatti,</w:t>
      </w:r>
      <w:r w:rsidRPr="007A366F">
        <w:rPr>
          <w:rFonts w:asciiTheme="majorHAnsi" w:hAnsiTheme="majorHAnsi"/>
          <w:sz w:val="24"/>
          <w:szCs w:val="24"/>
        </w:rPr>
        <w:t xml:space="preserve"> è istituita per la terra, per la storia, e perciò vive necessariamente in forma storica, ha bisogno di strutture, con la garanzia però che esse non sono nate per volontà di un qualunque uomo, bensì di Cristo, così da essere anzi la continuazione della presenza di Cristo.</w:t>
      </w:r>
      <w:r w:rsidR="000B12B1" w:rsidRPr="007A366F">
        <w:rPr>
          <w:rFonts w:asciiTheme="majorHAnsi" w:hAnsiTheme="majorHAnsi"/>
          <w:sz w:val="24"/>
          <w:szCs w:val="24"/>
        </w:rPr>
        <w:t xml:space="preserve"> </w:t>
      </w:r>
      <w:r w:rsidRPr="007A366F">
        <w:rPr>
          <w:rFonts w:asciiTheme="majorHAnsi" w:hAnsiTheme="majorHAnsi"/>
          <w:sz w:val="24"/>
          <w:szCs w:val="24"/>
        </w:rPr>
        <w:t>Questo significa anche e soprattutto successione: il rimando a Cristo, vero Pastore e Maestro.</w:t>
      </w:r>
    </w:p>
    <w:p w14:paraId="1917DDA7" w14:textId="77777777" w:rsidR="007A366F"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Se il Vescovo rappresenta Cristo è dunque</w:t>
      </w:r>
    </w:p>
    <w:p w14:paraId="4867BBAC" w14:textId="7015C251" w:rsidR="007A366F"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 xml:space="preserve">il capo </w:t>
      </w:r>
      <w:r w:rsidR="00D2015D">
        <w:rPr>
          <w:rFonts w:asciiTheme="majorHAnsi" w:hAnsiTheme="majorHAnsi"/>
          <w:sz w:val="24"/>
          <w:szCs w:val="24"/>
        </w:rPr>
        <w:t>– </w:t>
      </w:r>
      <w:r w:rsidRPr="007A366F">
        <w:rPr>
          <w:rFonts w:asciiTheme="majorHAnsi" w:hAnsiTheme="majorHAnsi"/>
          <w:sz w:val="24"/>
          <w:szCs w:val="24"/>
        </w:rPr>
        <w:t>provvisorio</w:t>
      </w:r>
      <w:r w:rsidR="00D2015D">
        <w:rPr>
          <w:rFonts w:asciiTheme="majorHAnsi" w:hAnsiTheme="majorHAnsi"/>
          <w:sz w:val="24"/>
          <w:szCs w:val="24"/>
        </w:rPr>
        <w:t> –</w:t>
      </w:r>
      <w:r w:rsidRPr="007A366F">
        <w:rPr>
          <w:rFonts w:asciiTheme="majorHAnsi" w:hAnsiTheme="majorHAnsi"/>
          <w:sz w:val="24"/>
          <w:szCs w:val="24"/>
        </w:rPr>
        <w:t xml:space="preserve"> che lo sostituisce;</w:t>
      </w:r>
    </w:p>
    <w:p w14:paraId="7E0B83F7" w14:textId="798F2BDC"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 xml:space="preserve">è il maestro </w:t>
      </w:r>
      <w:r w:rsidR="00D2015D">
        <w:rPr>
          <w:rFonts w:asciiTheme="majorHAnsi" w:hAnsiTheme="majorHAnsi"/>
          <w:sz w:val="24"/>
          <w:szCs w:val="24"/>
        </w:rPr>
        <w:t>– </w:t>
      </w:r>
      <w:r w:rsidRPr="007A366F">
        <w:rPr>
          <w:rFonts w:asciiTheme="majorHAnsi" w:hAnsiTheme="majorHAnsi"/>
          <w:sz w:val="24"/>
          <w:szCs w:val="24"/>
        </w:rPr>
        <w:t>subalterno a Cristo</w:t>
      </w:r>
      <w:r w:rsidR="00D2015D">
        <w:rPr>
          <w:rFonts w:asciiTheme="majorHAnsi" w:hAnsiTheme="majorHAnsi"/>
          <w:sz w:val="24"/>
          <w:szCs w:val="24"/>
        </w:rPr>
        <w:t> –</w:t>
      </w:r>
      <w:r w:rsidRPr="007A366F">
        <w:rPr>
          <w:rFonts w:asciiTheme="majorHAnsi" w:hAnsiTheme="majorHAnsi"/>
          <w:sz w:val="24"/>
          <w:szCs w:val="24"/>
        </w:rPr>
        <w:t xml:space="preserve"> nel cammino della Fede insieme a tutti gli organi del magistero;</w:t>
      </w:r>
    </w:p>
    <w:p w14:paraId="259369A6" w14:textId="0435B58D" w:rsidR="007A366F"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 xml:space="preserve">è il sacerdote </w:t>
      </w:r>
      <w:r w:rsidR="00D2015D">
        <w:rPr>
          <w:rFonts w:asciiTheme="majorHAnsi" w:hAnsiTheme="majorHAnsi"/>
          <w:sz w:val="24"/>
          <w:szCs w:val="24"/>
        </w:rPr>
        <w:t>– </w:t>
      </w:r>
      <w:r w:rsidRPr="007A366F">
        <w:rPr>
          <w:rFonts w:asciiTheme="majorHAnsi" w:hAnsiTheme="majorHAnsi"/>
          <w:sz w:val="24"/>
          <w:szCs w:val="24"/>
        </w:rPr>
        <w:t>vicario di Cristo</w:t>
      </w:r>
      <w:r w:rsidR="00D2015D">
        <w:rPr>
          <w:rFonts w:asciiTheme="majorHAnsi" w:hAnsiTheme="majorHAnsi"/>
          <w:sz w:val="24"/>
          <w:szCs w:val="24"/>
        </w:rPr>
        <w:t> –</w:t>
      </w:r>
      <w:r w:rsidRPr="007A366F">
        <w:rPr>
          <w:rFonts w:asciiTheme="majorHAnsi" w:hAnsiTheme="majorHAnsi"/>
          <w:sz w:val="24"/>
          <w:szCs w:val="24"/>
        </w:rPr>
        <w:t xml:space="preserve"> durante la crescita sacramentale del Popolo di Dio;</w:t>
      </w:r>
    </w:p>
    <w:p w14:paraId="1AD289ED" w14:textId="4E978342"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è il padre nella unità della pastorale comune;</w:t>
      </w:r>
    </w:p>
    <w:p w14:paraId="1A0211DB" w14:textId="77777777"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è il presidente della Chiesa di Cristo in questo luogo.</w:t>
      </w:r>
    </w:p>
    <w:p w14:paraId="0E02B2D0" w14:textId="77777777" w:rsidR="000B12B1" w:rsidRPr="007A366F" w:rsidRDefault="000B12B1" w:rsidP="00332E7A">
      <w:pPr>
        <w:widowControl/>
        <w:jc w:val="both"/>
        <w:rPr>
          <w:rFonts w:asciiTheme="majorHAnsi" w:hAnsiTheme="majorHAnsi"/>
          <w:sz w:val="24"/>
          <w:szCs w:val="24"/>
        </w:rPr>
      </w:pPr>
    </w:p>
    <w:p w14:paraId="5C73C058" w14:textId="041CE6C3"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I rapporti col Vescovo possono dunque essere sbagliati in tre diverse maniere:</w:t>
      </w:r>
    </w:p>
    <w:p w14:paraId="41446760" w14:textId="07D8BE41" w:rsidR="000B12B1" w:rsidRPr="007A366F" w:rsidRDefault="00000000" w:rsidP="00332E7A">
      <w:pPr>
        <w:pStyle w:val="Paragrafoelenco"/>
        <w:widowControl/>
        <w:numPr>
          <w:ilvl w:val="0"/>
          <w:numId w:val="23"/>
        </w:numPr>
        <w:ind w:left="284" w:hanging="284"/>
        <w:jc w:val="both"/>
        <w:rPr>
          <w:rFonts w:asciiTheme="majorHAnsi" w:hAnsiTheme="majorHAnsi"/>
          <w:sz w:val="24"/>
          <w:szCs w:val="24"/>
        </w:rPr>
      </w:pPr>
      <w:r w:rsidRPr="007A366F">
        <w:rPr>
          <w:rFonts w:asciiTheme="majorHAnsi" w:hAnsiTheme="majorHAnsi"/>
          <w:sz w:val="24"/>
          <w:szCs w:val="24"/>
        </w:rPr>
        <w:t>o disinteressandosi del ministero del Vescovo, procedendo per conto proprio, tenendo le distanze, presumendo di costruire il Regno senza rapportarlo a Cristo, in fondo con una mentalità sostanzialmente laicistica (poiché esiste anche un laicismo clericale, come pure un clericalismo laico);</w:t>
      </w:r>
    </w:p>
    <w:p w14:paraId="794F736D" w14:textId="2CC3CD55" w:rsidR="000B12B1" w:rsidRPr="007A366F" w:rsidRDefault="00000000" w:rsidP="00332E7A">
      <w:pPr>
        <w:pStyle w:val="Paragrafoelenco"/>
        <w:widowControl/>
        <w:numPr>
          <w:ilvl w:val="0"/>
          <w:numId w:val="23"/>
        </w:numPr>
        <w:ind w:left="284" w:hanging="284"/>
        <w:jc w:val="both"/>
        <w:rPr>
          <w:rFonts w:asciiTheme="majorHAnsi" w:hAnsiTheme="majorHAnsi"/>
          <w:sz w:val="24"/>
          <w:szCs w:val="24"/>
        </w:rPr>
      </w:pPr>
      <w:r w:rsidRPr="007A366F">
        <w:rPr>
          <w:rFonts w:asciiTheme="majorHAnsi" w:hAnsiTheme="majorHAnsi"/>
          <w:sz w:val="24"/>
          <w:szCs w:val="24"/>
        </w:rPr>
        <w:t>o portando tutto su un piano giuridistico, di obblighi e doveri codificati, di dare e avere, di osservanza rigorosa, ma fredda e individualistica delle competenze;</w:t>
      </w:r>
    </w:p>
    <w:p w14:paraId="5A75C778" w14:textId="6549536E" w:rsidR="00392B18" w:rsidRPr="007A366F" w:rsidRDefault="00000000" w:rsidP="00332E7A">
      <w:pPr>
        <w:pStyle w:val="Paragrafoelenco"/>
        <w:widowControl/>
        <w:numPr>
          <w:ilvl w:val="0"/>
          <w:numId w:val="23"/>
        </w:numPr>
        <w:ind w:left="284" w:hanging="284"/>
        <w:jc w:val="both"/>
        <w:rPr>
          <w:rFonts w:asciiTheme="majorHAnsi" w:hAnsiTheme="majorHAnsi"/>
          <w:sz w:val="24"/>
          <w:szCs w:val="24"/>
        </w:rPr>
      </w:pPr>
      <w:r w:rsidRPr="007A366F">
        <w:rPr>
          <w:rFonts w:asciiTheme="majorHAnsi" w:hAnsiTheme="majorHAnsi"/>
          <w:sz w:val="24"/>
          <w:szCs w:val="24"/>
        </w:rPr>
        <w:t>o confondendo il Vescovo con Cristo e finendo in una forma di sub</w:t>
      </w:r>
      <w:r w:rsidR="000B12B1" w:rsidRPr="007A366F">
        <w:rPr>
          <w:rFonts w:asciiTheme="majorHAnsi" w:hAnsiTheme="majorHAnsi"/>
          <w:sz w:val="24"/>
          <w:szCs w:val="24"/>
        </w:rPr>
        <w:t>o</w:t>
      </w:r>
      <w:r w:rsidRPr="007A366F">
        <w:rPr>
          <w:rFonts w:asciiTheme="majorHAnsi" w:hAnsiTheme="majorHAnsi"/>
          <w:sz w:val="24"/>
          <w:szCs w:val="24"/>
        </w:rPr>
        <w:t>rdinazione</w:t>
      </w:r>
      <w:r w:rsidR="000B12B1" w:rsidRPr="007A366F">
        <w:rPr>
          <w:rFonts w:asciiTheme="majorHAnsi" w:hAnsiTheme="majorHAnsi"/>
          <w:sz w:val="24"/>
          <w:szCs w:val="24"/>
        </w:rPr>
        <w:t xml:space="preserve"> </w:t>
      </w:r>
      <w:r w:rsidRPr="007A366F">
        <w:rPr>
          <w:rFonts w:asciiTheme="majorHAnsi" w:hAnsiTheme="majorHAnsi"/>
          <w:sz w:val="24"/>
          <w:szCs w:val="24"/>
        </w:rPr>
        <w:t xml:space="preserve">falsamente pietistica </w:t>
      </w:r>
      <w:r w:rsidR="00D2015D">
        <w:rPr>
          <w:rFonts w:asciiTheme="majorHAnsi" w:hAnsiTheme="majorHAnsi"/>
          <w:sz w:val="24"/>
          <w:szCs w:val="24"/>
        </w:rPr>
        <w:t>– </w:t>
      </w:r>
      <w:r w:rsidRPr="007A366F">
        <w:rPr>
          <w:rFonts w:asciiTheme="majorHAnsi" w:hAnsiTheme="majorHAnsi"/>
          <w:sz w:val="24"/>
          <w:szCs w:val="24"/>
        </w:rPr>
        <w:t>spesso interessata.</w:t>
      </w:r>
      <w:r w:rsidR="000B12B1" w:rsidRPr="007A366F">
        <w:rPr>
          <w:rFonts w:asciiTheme="majorHAnsi" w:hAnsiTheme="majorHAnsi"/>
          <w:sz w:val="24"/>
          <w:szCs w:val="24"/>
        </w:rPr>
        <w:t xml:space="preserve"> </w:t>
      </w:r>
      <w:r w:rsidRPr="007A366F">
        <w:rPr>
          <w:rFonts w:asciiTheme="majorHAnsi" w:hAnsiTheme="majorHAnsi"/>
          <w:sz w:val="24"/>
          <w:szCs w:val="24"/>
        </w:rPr>
        <w:t>La via giusta, per non correre invano, è quella di collaborare,</w:t>
      </w:r>
      <w:r w:rsidR="000B12B1" w:rsidRPr="007A366F">
        <w:rPr>
          <w:rFonts w:asciiTheme="majorHAnsi" w:hAnsiTheme="majorHAnsi"/>
          <w:sz w:val="24"/>
          <w:szCs w:val="24"/>
        </w:rPr>
        <w:t xml:space="preserve"> </w:t>
      </w:r>
      <w:r w:rsidRPr="007A366F">
        <w:rPr>
          <w:rFonts w:asciiTheme="majorHAnsi" w:hAnsiTheme="majorHAnsi"/>
          <w:sz w:val="24"/>
          <w:szCs w:val="24"/>
        </w:rPr>
        <w:t>umilmente, cordialmente, schiettamente, col Vescovo nella unità pastorale,</w:t>
      </w:r>
      <w:r w:rsidR="000B12B1" w:rsidRPr="007A366F">
        <w:rPr>
          <w:rFonts w:asciiTheme="majorHAnsi" w:hAnsiTheme="majorHAnsi"/>
          <w:sz w:val="24"/>
          <w:szCs w:val="24"/>
        </w:rPr>
        <w:t xml:space="preserve"> perché il Vescovo –</w:t>
      </w:r>
      <w:r w:rsidR="00D2015D">
        <w:rPr>
          <w:rFonts w:asciiTheme="majorHAnsi" w:hAnsiTheme="majorHAnsi"/>
          <w:sz w:val="24"/>
          <w:szCs w:val="24"/>
        </w:rPr>
        <w:t> </w:t>
      </w:r>
      <w:r w:rsidR="000B12B1" w:rsidRPr="007A366F">
        <w:rPr>
          <w:rFonts w:asciiTheme="majorHAnsi" w:hAnsiTheme="majorHAnsi"/>
          <w:sz w:val="24"/>
          <w:szCs w:val="24"/>
        </w:rPr>
        <w:t>come vedremo</w:t>
      </w:r>
      <w:r w:rsidR="00D2015D">
        <w:rPr>
          <w:rFonts w:asciiTheme="majorHAnsi" w:hAnsiTheme="majorHAnsi"/>
          <w:sz w:val="24"/>
          <w:szCs w:val="24"/>
        </w:rPr>
        <w:t> </w:t>
      </w:r>
      <w:r w:rsidR="000B12B1" w:rsidRPr="007A366F">
        <w:rPr>
          <w:rFonts w:asciiTheme="majorHAnsi" w:hAnsiTheme="majorHAnsi"/>
          <w:sz w:val="24"/>
          <w:szCs w:val="24"/>
        </w:rPr>
        <w:t>– è rappresentante di Cristo, ma anche della Comunità</w:t>
      </w:r>
      <w:r w:rsidRPr="007A366F">
        <w:rPr>
          <w:rFonts w:asciiTheme="majorHAnsi" w:hAnsiTheme="majorHAnsi"/>
          <w:sz w:val="24"/>
          <w:szCs w:val="24"/>
        </w:rPr>
        <w:t>.</w:t>
      </w:r>
    </w:p>
    <w:p w14:paraId="4430F752" w14:textId="77777777" w:rsidR="00392B18" w:rsidRDefault="00392B18" w:rsidP="00332E7A">
      <w:pPr>
        <w:widowControl/>
        <w:jc w:val="both"/>
        <w:rPr>
          <w:rFonts w:asciiTheme="majorHAnsi" w:hAnsiTheme="majorHAnsi"/>
          <w:sz w:val="24"/>
          <w:szCs w:val="24"/>
        </w:rPr>
      </w:pPr>
    </w:p>
    <w:p w14:paraId="3CD06BFE" w14:textId="77777777" w:rsidR="00D2015D" w:rsidRPr="007A366F" w:rsidRDefault="00D2015D" w:rsidP="00332E7A">
      <w:pPr>
        <w:widowControl/>
        <w:jc w:val="both"/>
        <w:rPr>
          <w:rFonts w:asciiTheme="majorHAnsi" w:hAnsiTheme="majorHAnsi"/>
          <w:sz w:val="24"/>
          <w:szCs w:val="24"/>
        </w:rPr>
      </w:pPr>
    </w:p>
    <w:p w14:paraId="1FB64E7E" w14:textId="105069AC" w:rsidR="00B96C50" w:rsidRPr="007A366F" w:rsidRDefault="00B96C50" w:rsidP="00332E7A">
      <w:pPr>
        <w:keepNext/>
        <w:widowControl/>
        <w:pBdr>
          <w:top w:val="single" w:sz="4" w:space="1" w:color="auto"/>
          <w:left w:val="single" w:sz="4" w:space="4" w:color="auto"/>
          <w:bottom w:val="single" w:sz="4" w:space="1" w:color="auto"/>
          <w:right w:val="single" w:sz="4" w:space="4" w:color="auto"/>
        </w:pBdr>
        <w:jc w:val="both"/>
        <w:rPr>
          <w:rFonts w:asciiTheme="majorHAnsi" w:hAnsiTheme="majorHAnsi"/>
          <w:b/>
          <w:bCs/>
          <w:sz w:val="24"/>
          <w:szCs w:val="24"/>
        </w:rPr>
      </w:pPr>
      <w:r w:rsidRPr="007A366F">
        <w:rPr>
          <w:rFonts w:asciiTheme="majorHAnsi" w:hAnsiTheme="majorHAnsi"/>
          <w:b/>
          <w:bCs/>
          <w:sz w:val="24"/>
          <w:szCs w:val="24"/>
        </w:rPr>
        <w:t>Parte seconda</w:t>
      </w:r>
    </w:p>
    <w:p w14:paraId="32478F5A" w14:textId="77777777" w:rsidR="00B96C50" w:rsidRPr="007A366F" w:rsidRDefault="00B96C50" w:rsidP="00332E7A">
      <w:pPr>
        <w:widowControl/>
        <w:jc w:val="both"/>
        <w:rPr>
          <w:rFonts w:asciiTheme="majorHAnsi" w:hAnsiTheme="majorHAnsi"/>
          <w:sz w:val="24"/>
          <w:szCs w:val="24"/>
        </w:rPr>
      </w:pPr>
    </w:p>
    <w:p w14:paraId="01270B32" w14:textId="10ACB209" w:rsidR="00392B18" w:rsidRPr="007A366F" w:rsidRDefault="00B96C50" w:rsidP="00332E7A">
      <w:pPr>
        <w:widowControl/>
        <w:jc w:val="both"/>
        <w:rPr>
          <w:rFonts w:asciiTheme="majorHAnsi" w:hAnsiTheme="majorHAnsi"/>
          <w:sz w:val="24"/>
          <w:szCs w:val="24"/>
        </w:rPr>
      </w:pPr>
      <w:r w:rsidRPr="007A366F">
        <w:rPr>
          <w:rFonts w:asciiTheme="majorHAnsi" w:hAnsiTheme="majorHAnsi"/>
          <w:sz w:val="24"/>
          <w:szCs w:val="24"/>
        </w:rPr>
        <w:t>Brano biblico:</w:t>
      </w:r>
      <w:r w:rsidR="007A366F" w:rsidRPr="007A366F">
        <w:rPr>
          <w:rFonts w:asciiTheme="majorHAnsi" w:hAnsiTheme="majorHAnsi"/>
          <w:sz w:val="24"/>
          <w:szCs w:val="24"/>
        </w:rPr>
        <w:t xml:space="preserve"> </w:t>
      </w:r>
      <w:r w:rsidRPr="007A366F">
        <w:rPr>
          <w:rFonts w:asciiTheme="majorHAnsi" w:hAnsiTheme="majorHAnsi"/>
          <w:sz w:val="24"/>
          <w:szCs w:val="24"/>
        </w:rPr>
        <w:t>Atti degli Apostoli 2, 1-4 + 14-18</w:t>
      </w:r>
    </w:p>
    <w:p w14:paraId="60F4A73A" w14:textId="77777777" w:rsidR="00B96C50" w:rsidRPr="007A366F" w:rsidRDefault="00B96C50" w:rsidP="00332E7A">
      <w:pPr>
        <w:widowControl/>
        <w:jc w:val="both"/>
        <w:rPr>
          <w:rFonts w:asciiTheme="majorHAnsi" w:hAnsiTheme="majorHAnsi"/>
          <w:sz w:val="24"/>
          <w:szCs w:val="24"/>
        </w:rPr>
      </w:pPr>
    </w:p>
    <w:p w14:paraId="51E52FAA" w14:textId="45C2E5BF" w:rsidR="00392B18" w:rsidRPr="007A366F" w:rsidRDefault="00000000" w:rsidP="00332E7A">
      <w:pPr>
        <w:keepNext/>
        <w:widowControl/>
        <w:jc w:val="both"/>
        <w:rPr>
          <w:rFonts w:asciiTheme="majorHAnsi" w:hAnsiTheme="majorHAnsi"/>
          <w:b/>
          <w:bCs/>
          <w:sz w:val="24"/>
          <w:szCs w:val="24"/>
        </w:rPr>
      </w:pPr>
      <w:r w:rsidRPr="007A366F">
        <w:rPr>
          <w:rFonts w:asciiTheme="majorHAnsi" w:hAnsiTheme="majorHAnsi"/>
          <w:b/>
          <w:bCs/>
          <w:sz w:val="24"/>
          <w:szCs w:val="24"/>
        </w:rPr>
        <w:t>1</w:t>
      </w:r>
    </w:p>
    <w:p w14:paraId="1BAB0862" w14:textId="76647F66"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Nel brano letto, che parla della nascita della Chiesa</w:t>
      </w:r>
      <w:r w:rsidR="000B12B1" w:rsidRPr="007A366F">
        <w:rPr>
          <w:rFonts w:asciiTheme="majorHAnsi" w:hAnsiTheme="majorHAnsi"/>
          <w:sz w:val="24"/>
          <w:szCs w:val="24"/>
        </w:rPr>
        <w:t xml:space="preserve"> </w:t>
      </w:r>
      <w:r w:rsidR="00D2015D">
        <w:rPr>
          <w:rFonts w:asciiTheme="majorHAnsi" w:hAnsiTheme="majorHAnsi"/>
          <w:sz w:val="24"/>
          <w:szCs w:val="24"/>
        </w:rPr>
        <w:t>– </w:t>
      </w:r>
      <w:r w:rsidRPr="007A366F">
        <w:rPr>
          <w:rFonts w:asciiTheme="majorHAnsi" w:hAnsiTheme="majorHAnsi"/>
          <w:sz w:val="24"/>
          <w:szCs w:val="24"/>
        </w:rPr>
        <w:t xml:space="preserve">veramente i Padri dicono che è nata dal costato di Cristo (cfr. anche Lumen Gent. 3, citando Giovanni 19,34) insomma dal Mistero pasquale della Morte e Risurrezione, mentre il Mistero di Pentecoste sarebbe la presentazione </w:t>
      </w:r>
      <w:r w:rsidRPr="007A366F">
        <w:rPr>
          <w:rFonts w:asciiTheme="majorHAnsi" w:hAnsiTheme="majorHAnsi"/>
          <w:sz w:val="24"/>
          <w:szCs w:val="24"/>
        </w:rPr>
        <w:lastRenderedPageBreak/>
        <w:t>ufficiale della Chiesa</w:t>
      </w:r>
      <w:r w:rsidR="00D2015D">
        <w:rPr>
          <w:rFonts w:asciiTheme="majorHAnsi" w:hAnsiTheme="majorHAnsi"/>
          <w:sz w:val="24"/>
          <w:szCs w:val="24"/>
        </w:rPr>
        <w:t> –</w:t>
      </w:r>
      <w:r w:rsidR="007A366F" w:rsidRPr="007A366F">
        <w:rPr>
          <w:rFonts w:asciiTheme="majorHAnsi" w:hAnsiTheme="majorHAnsi"/>
          <w:sz w:val="24"/>
          <w:szCs w:val="24"/>
        </w:rPr>
        <w:t xml:space="preserve"> </w:t>
      </w:r>
      <w:r w:rsidRPr="007A366F">
        <w:rPr>
          <w:rFonts w:asciiTheme="majorHAnsi" w:hAnsiTheme="majorHAnsi"/>
          <w:sz w:val="24"/>
          <w:szCs w:val="24"/>
        </w:rPr>
        <w:t>vengono dispiegati tutti gli elementi che formano l</w:t>
      </w:r>
      <w:r w:rsidR="007A366F">
        <w:rPr>
          <w:rFonts w:asciiTheme="majorHAnsi" w:hAnsiTheme="majorHAnsi"/>
          <w:sz w:val="24"/>
          <w:szCs w:val="24"/>
        </w:rPr>
        <w:t>’</w:t>
      </w:r>
      <w:r w:rsidRPr="007A366F">
        <w:rPr>
          <w:rFonts w:asciiTheme="majorHAnsi" w:hAnsiTheme="majorHAnsi"/>
          <w:sz w:val="24"/>
          <w:szCs w:val="24"/>
        </w:rPr>
        <w:t xml:space="preserve">insieme della Chiesa : i carismi e i ministeri, i fedeli riuniti e i loro capi, cioè gli Apostoli e Pietro, quindi Chiesa universale e Comunità locale, e </w:t>
      </w:r>
      <w:r w:rsidR="00D2015D">
        <w:rPr>
          <w:rFonts w:asciiTheme="majorHAnsi" w:hAnsiTheme="majorHAnsi"/>
          <w:sz w:val="24"/>
          <w:szCs w:val="24"/>
        </w:rPr>
        <w:t>– </w:t>
      </w:r>
      <w:r w:rsidRPr="007A366F">
        <w:rPr>
          <w:rFonts w:asciiTheme="majorHAnsi" w:hAnsiTheme="majorHAnsi"/>
          <w:sz w:val="24"/>
          <w:szCs w:val="24"/>
        </w:rPr>
        <w:t>in forma questa volta sensibile</w:t>
      </w:r>
      <w:r w:rsidR="00D2015D">
        <w:rPr>
          <w:rFonts w:asciiTheme="majorHAnsi" w:hAnsiTheme="majorHAnsi"/>
          <w:sz w:val="24"/>
          <w:szCs w:val="24"/>
        </w:rPr>
        <w:t> –</w:t>
      </w:r>
      <w:r w:rsidRPr="007A366F">
        <w:rPr>
          <w:rFonts w:asciiTheme="majorHAnsi" w:hAnsiTheme="majorHAnsi"/>
          <w:sz w:val="24"/>
          <w:szCs w:val="24"/>
        </w:rPr>
        <w:t xml:space="preserve"> ciò che dà sempre unità al tutto, che è lo Spirito Santo.</w:t>
      </w:r>
    </w:p>
    <w:p w14:paraId="67EEC7B2" w14:textId="35156817"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 xml:space="preserve">Lasciando da parte considerazioni molto interessanti ma che sarebbero fuori del nostro argomento (come quella sui carismi effusi su tutti: </w:t>
      </w:r>
      <w:r w:rsidR="00D2015D">
        <w:rPr>
          <w:rFonts w:asciiTheme="majorHAnsi" w:hAnsiTheme="majorHAnsi"/>
          <w:sz w:val="24"/>
          <w:szCs w:val="24"/>
        </w:rPr>
        <w:t>“</w:t>
      </w:r>
      <w:r w:rsidRPr="007A366F">
        <w:rPr>
          <w:rFonts w:asciiTheme="majorHAnsi" w:hAnsiTheme="majorHAnsi"/>
          <w:sz w:val="24"/>
          <w:szCs w:val="24"/>
        </w:rPr>
        <w:t>i giovani avranno visioni e gli anziani sogni</w:t>
      </w:r>
      <w:r w:rsidR="00D2015D">
        <w:rPr>
          <w:rFonts w:asciiTheme="majorHAnsi" w:hAnsiTheme="majorHAnsi"/>
          <w:sz w:val="24"/>
          <w:szCs w:val="24"/>
        </w:rPr>
        <w:t>”</w:t>
      </w:r>
      <w:r w:rsidRPr="007A366F">
        <w:rPr>
          <w:rFonts w:asciiTheme="majorHAnsi" w:hAnsiTheme="majorHAnsi"/>
          <w:sz w:val="24"/>
          <w:szCs w:val="24"/>
        </w:rPr>
        <w:t>; si tratta della visione di fede, di</w:t>
      </w:r>
      <w:r w:rsidR="000B12B1" w:rsidRPr="007A366F">
        <w:rPr>
          <w:rFonts w:asciiTheme="majorHAnsi" w:hAnsiTheme="majorHAnsi"/>
          <w:sz w:val="24"/>
          <w:szCs w:val="24"/>
        </w:rPr>
        <w:t xml:space="preserve"> </w:t>
      </w:r>
      <w:r w:rsidRPr="007A366F">
        <w:rPr>
          <w:rFonts w:asciiTheme="majorHAnsi" w:hAnsiTheme="majorHAnsi"/>
          <w:sz w:val="24"/>
          <w:szCs w:val="24"/>
        </w:rPr>
        <w:t>comprensione della storia nella prospettiva della fede, e di</w:t>
      </w:r>
      <w:r w:rsidR="000B12B1" w:rsidRPr="007A366F">
        <w:rPr>
          <w:rFonts w:asciiTheme="majorHAnsi" w:hAnsiTheme="majorHAnsi"/>
          <w:sz w:val="24"/>
          <w:szCs w:val="24"/>
        </w:rPr>
        <w:t xml:space="preserve"> quel senso del mistero che può accostarsi ad un sogno ideale) p</w:t>
      </w:r>
      <w:r w:rsidRPr="007A366F">
        <w:rPr>
          <w:rFonts w:asciiTheme="majorHAnsi" w:hAnsiTheme="majorHAnsi"/>
          <w:sz w:val="24"/>
          <w:szCs w:val="24"/>
        </w:rPr>
        <w:t>are che il brano si presti a ricordarci quella Comunità ecclesiale di cui il Vescovo è rappresentante, oltre che essere, come si è visto, rappresentante di Cristo.</w:t>
      </w:r>
    </w:p>
    <w:p w14:paraId="7FE07AC8" w14:textId="77777777" w:rsidR="00B96C50" w:rsidRPr="007A366F" w:rsidRDefault="00B96C50" w:rsidP="00332E7A">
      <w:pPr>
        <w:widowControl/>
        <w:jc w:val="both"/>
        <w:rPr>
          <w:rFonts w:asciiTheme="majorHAnsi" w:hAnsiTheme="majorHAnsi"/>
          <w:sz w:val="24"/>
          <w:szCs w:val="24"/>
        </w:rPr>
      </w:pPr>
    </w:p>
    <w:p w14:paraId="19D4FD80" w14:textId="6A51B071" w:rsidR="00B61BF3" w:rsidRPr="007A366F" w:rsidRDefault="00B96C50" w:rsidP="00332E7A">
      <w:pPr>
        <w:keepNext/>
        <w:widowControl/>
        <w:jc w:val="both"/>
        <w:rPr>
          <w:rFonts w:asciiTheme="majorHAnsi" w:hAnsiTheme="majorHAnsi"/>
          <w:b/>
          <w:bCs/>
          <w:sz w:val="24"/>
          <w:szCs w:val="24"/>
        </w:rPr>
      </w:pPr>
      <w:r w:rsidRPr="007A366F">
        <w:rPr>
          <w:rFonts w:asciiTheme="majorHAnsi" w:hAnsiTheme="majorHAnsi"/>
          <w:b/>
          <w:bCs/>
          <w:sz w:val="24"/>
          <w:szCs w:val="24"/>
        </w:rPr>
        <w:t>2</w:t>
      </w:r>
    </w:p>
    <w:p w14:paraId="33660C4B" w14:textId="3DB8732B"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Se il Vescovo è la guida, il Presidente della Comunità, ne è ovviamente il rappresentante, così come il Parroco è il rappresentante della parrocchia, il Preside è il rappresentante dell</w:t>
      </w:r>
      <w:r w:rsidR="007A366F">
        <w:rPr>
          <w:rFonts w:asciiTheme="majorHAnsi" w:hAnsiTheme="majorHAnsi"/>
          <w:sz w:val="24"/>
          <w:szCs w:val="24"/>
        </w:rPr>
        <w:t>’</w:t>
      </w:r>
      <w:r w:rsidRPr="007A366F">
        <w:rPr>
          <w:rFonts w:asciiTheme="majorHAnsi" w:hAnsiTheme="majorHAnsi"/>
          <w:sz w:val="24"/>
          <w:szCs w:val="24"/>
        </w:rPr>
        <w:t>Istituto scolastico, il Sindaco è il rappresentante del Comune, il Capo dello Stato è il rappresentante di tutta la Nazione.</w:t>
      </w:r>
    </w:p>
    <w:p w14:paraId="39E560B4" w14:textId="3A757326" w:rsidR="0079080E"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E</w:t>
      </w:r>
      <w:r w:rsidR="007A366F">
        <w:rPr>
          <w:rFonts w:asciiTheme="majorHAnsi" w:hAnsiTheme="majorHAnsi"/>
          <w:sz w:val="24"/>
          <w:szCs w:val="24"/>
        </w:rPr>
        <w:t>’</w:t>
      </w:r>
      <w:r w:rsidRPr="007A366F">
        <w:rPr>
          <w:rFonts w:asciiTheme="majorHAnsi" w:hAnsiTheme="majorHAnsi"/>
          <w:sz w:val="24"/>
          <w:szCs w:val="24"/>
        </w:rPr>
        <w:t xml:space="preserve"> in questo senso che il rappresentante della Diocesi è il Vescovo.</w:t>
      </w:r>
    </w:p>
    <w:p w14:paraId="2C0DA67A" w14:textId="2F0CD105"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 xml:space="preserve">A qualcuno potrebbe sorgere un dubbio. Di solito, per rappresentare una popolazione si ricorre alle votazioni, per cui una persona (o più; come sono i Deputati e i Senatori) risulta eletta, come si usa dire, </w:t>
      </w:r>
      <w:r w:rsidR="00D2015D">
        <w:rPr>
          <w:rFonts w:asciiTheme="majorHAnsi" w:hAnsiTheme="majorHAnsi"/>
          <w:sz w:val="24"/>
          <w:szCs w:val="24"/>
        </w:rPr>
        <w:t>“</w:t>
      </w:r>
      <w:r w:rsidRPr="007A366F">
        <w:rPr>
          <w:rFonts w:asciiTheme="majorHAnsi" w:hAnsiTheme="majorHAnsi"/>
          <w:sz w:val="24"/>
          <w:szCs w:val="24"/>
        </w:rPr>
        <w:t>dalla base</w:t>
      </w:r>
      <w:r w:rsidR="00D2015D">
        <w:rPr>
          <w:rFonts w:asciiTheme="majorHAnsi" w:hAnsiTheme="majorHAnsi"/>
          <w:sz w:val="24"/>
          <w:szCs w:val="24"/>
        </w:rPr>
        <w:t>”</w:t>
      </w:r>
      <w:r w:rsidRPr="007A366F">
        <w:rPr>
          <w:rFonts w:asciiTheme="majorHAnsi" w:hAnsiTheme="majorHAnsi"/>
          <w:sz w:val="24"/>
          <w:szCs w:val="24"/>
        </w:rPr>
        <w:t>.</w:t>
      </w:r>
    </w:p>
    <w:p w14:paraId="22B85CAE" w14:textId="5459B9DA" w:rsidR="00392B18" w:rsidRPr="007A366F" w:rsidRDefault="0079080E" w:rsidP="00332E7A">
      <w:pPr>
        <w:widowControl/>
        <w:jc w:val="both"/>
        <w:rPr>
          <w:rFonts w:asciiTheme="majorHAnsi" w:hAnsiTheme="majorHAnsi"/>
          <w:sz w:val="24"/>
          <w:szCs w:val="24"/>
        </w:rPr>
      </w:pPr>
      <w:r w:rsidRPr="007A366F">
        <w:rPr>
          <w:rFonts w:asciiTheme="majorHAnsi" w:hAnsiTheme="majorHAnsi"/>
          <w:sz w:val="24"/>
          <w:szCs w:val="24"/>
        </w:rPr>
        <w:t xml:space="preserve">È quella che si chiama </w:t>
      </w:r>
      <w:r w:rsidR="00D2015D">
        <w:rPr>
          <w:rFonts w:asciiTheme="majorHAnsi" w:hAnsiTheme="majorHAnsi"/>
          <w:sz w:val="24"/>
          <w:szCs w:val="24"/>
        </w:rPr>
        <w:t>“</w:t>
      </w:r>
      <w:r w:rsidRPr="007A366F">
        <w:rPr>
          <w:rFonts w:asciiTheme="majorHAnsi" w:hAnsiTheme="majorHAnsi"/>
          <w:sz w:val="24"/>
          <w:szCs w:val="24"/>
        </w:rPr>
        <w:t>democrazia</w:t>
      </w:r>
      <w:r w:rsidR="00D2015D">
        <w:rPr>
          <w:rFonts w:asciiTheme="majorHAnsi" w:hAnsiTheme="majorHAnsi"/>
          <w:sz w:val="24"/>
          <w:szCs w:val="24"/>
        </w:rPr>
        <w:t>”</w:t>
      </w:r>
      <w:r w:rsidRPr="007A366F">
        <w:rPr>
          <w:rFonts w:asciiTheme="majorHAnsi" w:hAnsiTheme="majorHAnsi"/>
          <w:sz w:val="24"/>
          <w:szCs w:val="24"/>
        </w:rPr>
        <w:t xml:space="preserve">, parola che significa </w:t>
      </w:r>
      <w:r w:rsidR="00D2015D">
        <w:rPr>
          <w:rFonts w:asciiTheme="majorHAnsi" w:hAnsiTheme="majorHAnsi"/>
          <w:sz w:val="24"/>
          <w:szCs w:val="24"/>
        </w:rPr>
        <w:t>“</w:t>
      </w:r>
      <w:r w:rsidRPr="007A366F">
        <w:rPr>
          <w:rFonts w:asciiTheme="majorHAnsi" w:hAnsiTheme="majorHAnsi"/>
          <w:sz w:val="24"/>
          <w:szCs w:val="24"/>
        </w:rPr>
        <w:t>potere del popolo</w:t>
      </w:r>
      <w:r w:rsidR="00D2015D">
        <w:rPr>
          <w:rFonts w:asciiTheme="majorHAnsi" w:hAnsiTheme="majorHAnsi"/>
          <w:sz w:val="24"/>
          <w:szCs w:val="24"/>
        </w:rPr>
        <w:t>”</w:t>
      </w:r>
      <w:r w:rsidRPr="007A366F">
        <w:rPr>
          <w:rFonts w:asciiTheme="majorHAnsi" w:hAnsiTheme="majorHAnsi"/>
          <w:sz w:val="24"/>
          <w:szCs w:val="24"/>
        </w:rPr>
        <w:t>. La Chiesa, anche per esperienze fatte (</w:t>
      </w:r>
      <w:r w:rsidR="00D2015D">
        <w:rPr>
          <w:rFonts w:asciiTheme="majorHAnsi" w:hAnsiTheme="majorHAnsi"/>
          <w:sz w:val="24"/>
          <w:szCs w:val="24"/>
        </w:rPr>
        <w:t>“</w:t>
      </w:r>
      <w:r w:rsidRPr="007A366F">
        <w:rPr>
          <w:rFonts w:asciiTheme="majorHAnsi" w:hAnsiTheme="majorHAnsi"/>
          <w:sz w:val="24"/>
          <w:szCs w:val="24"/>
        </w:rPr>
        <w:t>esperta in umanità</w:t>
      </w:r>
      <w:r w:rsidR="00D2015D">
        <w:rPr>
          <w:rFonts w:asciiTheme="majorHAnsi" w:hAnsiTheme="majorHAnsi"/>
          <w:sz w:val="24"/>
          <w:szCs w:val="24"/>
        </w:rPr>
        <w:t>”</w:t>
      </w:r>
      <w:r w:rsidRPr="007A366F">
        <w:rPr>
          <w:rFonts w:asciiTheme="majorHAnsi" w:hAnsiTheme="majorHAnsi"/>
          <w:sz w:val="24"/>
          <w:szCs w:val="24"/>
        </w:rPr>
        <w:t xml:space="preserve"> direbbe Paolo VI) ha preferito sottolineare il fatto che molto più importante è il mandato di Cristo, cioè la successione.</w:t>
      </w:r>
    </w:p>
    <w:p w14:paraId="2EEC0441" w14:textId="2FDCA3A0" w:rsidR="0079080E"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Non che ci sia contraddizione; potrebbe avvenire, in teoria, la pubblica designazione del soggetto (che invece si fa mediante consultazioni riservate, ad alti livelli, fuori del pericolo di faziosità, di pressioni, di clientelismi: ogni forma concreta ha sempre il pro e il contro in cui bisogna scegliere). Però è sempre stata chiara una cosa: anche quando si procedeva ad elezioni o proclamazioni pubbliche della persona designata (pensiamo a S. Ambrogio, prodigiosa o meno che sia stata la indicazione) si sapeva bene che non era quella elezione a dare l</w:t>
      </w:r>
      <w:r w:rsidR="007A366F">
        <w:rPr>
          <w:rFonts w:asciiTheme="majorHAnsi" w:hAnsiTheme="majorHAnsi"/>
          <w:sz w:val="24"/>
          <w:szCs w:val="24"/>
        </w:rPr>
        <w:t>’</w:t>
      </w:r>
      <w:r w:rsidRPr="007A366F">
        <w:rPr>
          <w:rFonts w:asciiTheme="majorHAnsi" w:hAnsiTheme="majorHAnsi"/>
          <w:sz w:val="24"/>
          <w:szCs w:val="24"/>
        </w:rPr>
        <w:t>autorità, i sacri poteri, la rappresentanza, perché tutto ciò deriva invece dal mandato di Cristo mediante l</w:t>
      </w:r>
      <w:r w:rsidR="007A366F">
        <w:rPr>
          <w:rFonts w:asciiTheme="majorHAnsi" w:hAnsiTheme="majorHAnsi"/>
          <w:sz w:val="24"/>
          <w:szCs w:val="24"/>
        </w:rPr>
        <w:t>’</w:t>
      </w:r>
      <w:r w:rsidRPr="007A366F">
        <w:rPr>
          <w:rFonts w:asciiTheme="majorHAnsi" w:hAnsiTheme="majorHAnsi"/>
          <w:sz w:val="24"/>
          <w:szCs w:val="24"/>
        </w:rPr>
        <w:t>ordinazione.</w:t>
      </w:r>
    </w:p>
    <w:p w14:paraId="1FB0FFAF" w14:textId="164DF00F"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Nella Chiesa non si esercitano poteri del popolo o dei gerarchi o di</w:t>
      </w:r>
      <w:r w:rsidR="0079080E" w:rsidRPr="007A366F">
        <w:rPr>
          <w:rFonts w:asciiTheme="majorHAnsi" w:hAnsiTheme="majorHAnsi"/>
          <w:sz w:val="24"/>
          <w:szCs w:val="24"/>
        </w:rPr>
        <w:t xml:space="preserve"> </w:t>
      </w:r>
      <w:r w:rsidRPr="007A366F">
        <w:rPr>
          <w:rFonts w:asciiTheme="majorHAnsi" w:hAnsiTheme="majorHAnsi"/>
          <w:sz w:val="24"/>
          <w:szCs w:val="24"/>
        </w:rPr>
        <w:t>chi altro, ma il potere di Cristo, che peraltro vive nella sua Chiesa che è il Popolo di Dio</w:t>
      </w:r>
      <w:r w:rsidR="00B96C50" w:rsidRPr="007A366F">
        <w:rPr>
          <w:rFonts w:asciiTheme="majorHAnsi" w:hAnsiTheme="majorHAnsi"/>
          <w:sz w:val="24"/>
          <w:szCs w:val="24"/>
        </w:rPr>
        <w:t>.</w:t>
      </w:r>
    </w:p>
    <w:p w14:paraId="644DA33B" w14:textId="77777777" w:rsidR="00392B18" w:rsidRPr="007A366F" w:rsidRDefault="00392B18" w:rsidP="00332E7A">
      <w:pPr>
        <w:widowControl/>
        <w:jc w:val="both"/>
        <w:rPr>
          <w:rFonts w:asciiTheme="majorHAnsi" w:hAnsiTheme="majorHAnsi"/>
          <w:sz w:val="24"/>
          <w:szCs w:val="24"/>
        </w:rPr>
      </w:pPr>
    </w:p>
    <w:p w14:paraId="56189F4B" w14:textId="09A3EA20" w:rsidR="00B96C50" w:rsidRPr="007A366F" w:rsidRDefault="00B96C50" w:rsidP="00332E7A">
      <w:pPr>
        <w:keepNext/>
        <w:widowControl/>
        <w:jc w:val="both"/>
        <w:rPr>
          <w:rFonts w:asciiTheme="majorHAnsi" w:hAnsiTheme="majorHAnsi"/>
          <w:b/>
          <w:bCs/>
          <w:sz w:val="24"/>
          <w:szCs w:val="24"/>
        </w:rPr>
      </w:pPr>
      <w:r w:rsidRPr="007A366F">
        <w:rPr>
          <w:rFonts w:asciiTheme="majorHAnsi" w:hAnsiTheme="majorHAnsi"/>
          <w:b/>
          <w:bCs/>
          <w:sz w:val="24"/>
          <w:szCs w:val="24"/>
        </w:rPr>
        <w:t>3</w:t>
      </w:r>
    </w:p>
    <w:p w14:paraId="074267C4" w14:textId="690ADAB2" w:rsidR="00392B18" w:rsidRPr="007A366F" w:rsidRDefault="00B96C50" w:rsidP="00332E7A">
      <w:pPr>
        <w:widowControl/>
        <w:jc w:val="both"/>
        <w:rPr>
          <w:rFonts w:asciiTheme="majorHAnsi" w:hAnsiTheme="majorHAnsi"/>
          <w:sz w:val="24"/>
          <w:szCs w:val="24"/>
        </w:rPr>
      </w:pPr>
      <w:r w:rsidRPr="007A366F">
        <w:rPr>
          <w:rFonts w:asciiTheme="majorHAnsi" w:hAnsiTheme="majorHAnsi"/>
          <w:sz w:val="24"/>
          <w:szCs w:val="24"/>
        </w:rPr>
        <w:t>Questa, dunque, che il Vescovo rappresenta è la Comunità o la</w:t>
      </w:r>
      <w:r w:rsidR="0079080E" w:rsidRPr="007A366F">
        <w:rPr>
          <w:rFonts w:asciiTheme="majorHAnsi" w:hAnsiTheme="majorHAnsi"/>
          <w:sz w:val="24"/>
          <w:szCs w:val="24"/>
        </w:rPr>
        <w:t xml:space="preserve"> </w:t>
      </w:r>
      <w:r w:rsidRPr="007A366F">
        <w:rPr>
          <w:rFonts w:asciiTheme="majorHAnsi" w:hAnsiTheme="majorHAnsi"/>
          <w:sz w:val="24"/>
          <w:szCs w:val="24"/>
        </w:rPr>
        <w:t>Chies</w:t>
      </w:r>
      <w:r w:rsidR="0079080E" w:rsidRPr="007A366F">
        <w:rPr>
          <w:rFonts w:asciiTheme="majorHAnsi" w:hAnsiTheme="majorHAnsi"/>
          <w:sz w:val="24"/>
          <w:szCs w:val="24"/>
        </w:rPr>
        <w:t>a locale.</w:t>
      </w:r>
      <w:r w:rsidR="007A366F" w:rsidRPr="007A366F">
        <w:rPr>
          <w:rFonts w:asciiTheme="majorHAnsi" w:hAnsiTheme="majorHAnsi"/>
          <w:sz w:val="24"/>
          <w:szCs w:val="24"/>
        </w:rPr>
        <w:t xml:space="preserve"> </w:t>
      </w:r>
      <w:r w:rsidR="0079080E" w:rsidRPr="007A366F">
        <w:rPr>
          <w:rFonts w:asciiTheme="majorHAnsi" w:hAnsiTheme="majorHAnsi"/>
          <w:sz w:val="24"/>
          <w:szCs w:val="24"/>
        </w:rPr>
        <w:t>Si può infatti avere della Chiesa una duplice rappresentazione mentale</w:t>
      </w:r>
      <w:r w:rsidRPr="007A366F">
        <w:rPr>
          <w:rFonts w:asciiTheme="majorHAnsi" w:hAnsiTheme="majorHAnsi"/>
          <w:sz w:val="24"/>
          <w:szCs w:val="24"/>
        </w:rPr>
        <w:t>:</w:t>
      </w:r>
    </w:p>
    <w:p w14:paraId="5C699456" w14:textId="01FB28A3" w:rsidR="0079080E" w:rsidRPr="007A366F" w:rsidRDefault="0079080E" w:rsidP="00332E7A">
      <w:pPr>
        <w:pStyle w:val="Paragrafoelenco"/>
        <w:widowControl/>
        <w:numPr>
          <w:ilvl w:val="0"/>
          <w:numId w:val="23"/>
        </w:numPr>
        <w:ind w:left="284" w:hanging="284"/>
        <w:jc w:val="both"/>
        <w:rPr>
          <w:rFonts w:asciiTheme="majorHAnsi" w:hAnsiTheme="majorHAnsi"/>
          <w:sz w:val="24"/>
          <w:szCs w:val="24"/>
        </w:rPr>
      </w:pPr>
      <w:r w:rsidRPr="007A366F">
        <w:rPr>
          <w:rFonts w:asciiTheme="majorHAnsi" w:hAnsiTheme="majorHAnsi"/>
          <w:sz w:val="24"/>
          <w:szCs w:val="24"/>
        </w:rPr>
        <w:t>pensare alla Chiesa nel suo insieme universale, considerando le diocesi solo come divisioni amministrative (prospettiva giuridistica)</w:t>
      </w:r>
      <w:r w:rsidR="00D2015D">
        <w:rPr>
          <w:rFonts w:asciiTheme="majorHAnsi" w:hAnsiTheme="majorHAnsi"/>
          <w:sz w:val="24"/>
          <w:szCs w:val="24"/>
        </w:rPr>
        <w:t>;</w:t>
      </w:r>
    </w:p>
    <w:p w14:paraId="43F1D10E" w14:textId="44757C1D" w:rsidR="00392B18" w:rsidRPr="007A366F" w:rsidRDefault="0079080E" w:rsidP="00332E7A">
      <w:pPr>
        <w:pStyle w:val="Paragrafoelenco"/>
        <w:widowControl/>
        <w:numPr>
          <w:ilvl w:val="0"/>
          <w:numId w:val="23"/>
        </w:numPr>
        <w:ind w:left="284" w:hanging="284"/>
        <w:jc w:val="both"/>
        <w:rPr>
          <w:rFonts w:asciiTheme="majorHAnsi" w:hAnsiTheme="majorHAnsi"/>
          <w:sz w:val="24"/>
          <w:szCs w:val="24"/>
        </w:rPr>
      </w:pPr>
      <w:r w:rsidRPr="007A366F">
        <w:rPr>
          <w:rFonts w:asciiTheme="majorHAnsi" w:hAnsiTheme="majorHAnsi"/>
          <w:sz w:val="24"/>
          <w:szCs w:val="24"/>
        </w:rPr>
        <w:t>o pensare alla Chiesa nel suo essere concreto che sono le varie comunità locali sparse per il mondo, legate, quasi come federate nella unità universale (prospettiva degli Ortodossi).</w:t>
      </w:r>
    </w:p>
    <w:p w14:paraId="38713838" w14:textId="77777777" w:rsidR="0079080E" w:rsidRPr="007A366F" w:rsidRDefault="0079080E" w:rsidP="00332E7A">
      <w:pPr>
        <w:widowControl/>
        <w:jc w:val="both"/>
        <w:rPr>
          <w:rFonts w:asciiTheme="majorHAnsi" w:hAnsiTheme="majorHAnsi"/>
          <w:sz w:val="24"/>
          <w:szCs w:val="24"/>
        </w:rPr>
      </w:pPr>
    </w:p>
    <w:p w14:paraId="30A0DCBB" w14:textId="039D013C"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Le due prospettive o angolazioni non sono sufficienti.</w:t>
      </w:r>
      <w:r w:rsidR="00B96C50" w:rsidRPr="007A366F">
        <w:rPr>
          <w:rFonts w:asciiTheme="majorHAnsi" w:hAnsiTheme="majorHAnsi"/>
          <w:sz w:val="24"/>
          <w:szCs w:val="24"/>
        </w:rPr>
        <w:t xml:space="preserve"> </w:t>
      </w:r>
      <w:r w:rsidR="0079080E" w:rsidRPr="007A366F">
        <w:rPr>
          <w:rFonts w:asciiTheme="majorHAnsi" w:hAnsiTheme="majorHAnsi"/>
          <w:sz w:val="24"/>
          <w:szCs w:val="24"/>
        </w:rPr>
        <w:t>È</w:t>
      </w:r>
      <w:r w:rsidRPr="007A366F">
        <w:rPr>
          <w:rFonts w:asciiTheme="majorHAnsi" w:hAnsiTheme="majorHAnsi"/>
          <w:sz w:val="24"/>
          <w:szCs w:val="24"/>
        </w:rPr>
        <w:t xml:space="preserve"> necessaria una sintesi che raccolga insieme i due aspetti, perché la Chiesa universale senza la considerazione parallela delle locali </w:t>
      </w:r>
      <w:r w:rsidR="0079080E" w:rsidRPr="007A366F">
        <w:rPr>
          <w:rFonts w:asciiTheme="majorHAnsi" w:hAnsiTheme="majorHAnsi"/>
          <w:sz w:val="24"/>
          <w:szCs w:val="24"/>
        </w:rPr>
        <w:t>è</w:t>
      </w:r>
      <w:r w:rsidRPr="007A366F">
        <w:rPr>
          <w:rFonts w:asciiTheme="majorHAnsi" w:hAnsiTheme="majorHAnsi"/>
          <w:sz w:val="24"/>
          <w:szCs w:val="24"/>
        </w:rPr>
        <w:t xml:space="preserve"> astrazione, e la Chiesa locale fuori del contesto universale è un</w:t>
      </w:r>
      <w:r w:rsidR="007A366F">
        <w:rPr>
          <w:rFonts w:asciiTheme="majorHAnsi" w:hAnsiTheme="majorHAnsi"/>
          <w:sz w:val="24"/>
          <w:szCs w:val="24"/>
        </w:rPr>
        <w:t>’</w:t>
      </w:r>
      <w:r w:rsidRPr="007A366F">
        <w:rPr>
          <w:rFonts w:asciiTheme="majorHAnsi" w:hAnsiTheme="majorHAnsi"/>
          <w:sz w:val="24"/>
          <w:szCs w:val="24"/>
        </w:rPr>
        <w:t>illusione.</w:t>
      </w:r>
      <w:r w:rsidR="00B96C50" w:rsidRPr="007A366F">
        <w:rPr>
          <w:rFonts w:asciiTheme="majorHAnsi" w:hAnsiTheme="majorHAnsi"/>
          <w:sz w:val="24"/>
          <w:szCs w:val="24"/>
        </w:rPr>
        <w:t xml:space="preserve"> </w:t>
      </w:r>
      <w:r w:rsidRPr="007A366F">
        <w:rPr>
          <w:rFonts w:asciiTheme="majorHAnsi" w:hAnsiTheme="majorHAnsi"/>
          <w:sz w:val="24"/>
          <w:szCs w:val="24"/>
        </w:rPr>
        <w:t>Unica e una è infatti la Chiesa di Cristo, quella che vive in Roma, in Parigi, in Vittorio Veneto...</w:t>
      </w:r>
    </w:p>
    <w:p w14:paraId="6014119E" w14:textId="77777777" w:rsidR="0079080E" w:rsidRPr="007A366F" w:rsidRDefault="0079080E" w:rsidP="00332E7A">
      <w:pPr>
        <w:widowControl/>
        <w:jc w:val="both"/>
        <w:rPr>
          <w:rFonts w:asciiTheme="majorHAnsi" w:hAnsiTheme="majorHAnsi"/>
          <w:sz w:val="24"/>
          <w:szCs w:val="24"/>
        </w:rPr>
      </w:pPr>
    </w:p>
    <w:p w14:paraId="2640B8E5" w14:textId="062F8FCF"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 xml:space="preserve">Un tempo questa era solo teologia, ora è insegnamento chiaro del Concilio Vaticano Il, che esattamente questo intende insegnare quando nel cap. </w:t>
      </w:r>
      <w:r w:rsidR="0079080E" w:rsidRPr="007A366F">
        <w:rPr>
          <w:rFonts w:asciiTheme="majorHAnsi" w:hAnsiTheme="majorHAnsi"/>
          <w:sz w:val="24"/>
          <w:szCs w:val="24"/>
        </w:rPr>
        <w:t>III</w:t>
      </w:r>
      <w:r w:rsidRPr="007A366F">
        <w:rPr>
          <w:rFonts w:asciiTheme="majorHAnsi" w:hAnsiTheme="majorHAnsi"/>
          <w:sz w:val="24"/>
          <w:szCs w:val="24"/>
        </w:rPr>
        <w:t xml:space="preserve"> della Costituzione Dogmatica </w:t>
      </w:r>
      <w:r w:rsidR="00D2015D">
        <w:rPr>
          <w:rFonts w:asciiTheme="majorHAnsi" w:hAnsiTheme="majorHAnsi"/>
          <w:sz w:val="24"/>
          <w:szCs w:val="24"/>
        </w:rPr>
        <w:t>“</w:t>
      </w:r>
      <w:r w:rsidRPr="007A366F">
        <w:rPr>
          <w:rFonts w:asciiTheme="majorHAnsi" w:hAnsiTheme="majorHAnsi"/>
          <w:sz w:val="24"/>
          <w:szCs w:val="24"/>
        </w:rPr>
        <w:t>Lumen Gentium</w:t>
      </w:r>
      <w:r w:rsidR="00D2015D">
        <w:rPr>
          <w:rFonts w:asciiTheme="majorHAnsi" w:hAnsiTheme="majorHAnsi"/>
          <w:sz w:val="24"/>
          <w:szCs w:val="24"/>
        </w:rPr>
        <w:t>”</w:t>
      </w:r>
      <w:r w:rsidRPr="007A366F">
        <w:rPr>
          <w:rFonts w:asciiTheme="majorHAnsi" w:hAnsiTheme="majorHAnsi"/>
          <w:sz w:val="24"/>
          <w:szCs w:val="24"/>
        </w:rPr>
        <w:t xml:space="preserve"> ci parla della </w:t>
      </w:r>
      <w:r w:rsidR="00D2015D">
        <w:rPr>
          <w:rFonts w:asciiTheme="majorHAnsi" w:hAnsiTheme="majorHAnsi"/>
          <w:sz w:val="24"/>
          <w:szCs w:val="24"/>
        </w:rPr>
        <w:t>“</w:t>
      </w:r>
      <w:r w:rsidRPr="007A366F">
        <w:rPr>
          <w:rFonts w:asciiTheme="majorHAnsi" w:hAnsiTheme="majorHAnsi"/>
          <w:sz w:val="24"/>
          <w:szCs w:val="24"/>
        </w:rPr>
        <w:t>collegialità</w:t>
      </w:r>
      <w:r w:rsidR="00D2015D">
        <w:rPr>
          <w:rFonts w:asciiTheme="majorHAnsi" w:hAnsiTheme="majorHAnsi"/>
          <w:sz w:val="24"/>
          <w:szCs w:val="24"/>
        </w:rPr>
        <w:t>”</w:t>
      </w:r>
      <w:r w:rsidRPr="007A366F">
        <w:rPr>
          <w:rFonts w:asciiTheme="majorHAnsi" w:hAnsiTheme="majorHAnsi"/>
          <w:sz w:val="24"/>
          <w:szCs w:val="24"/>
        </w:rPr>
        <w:t xml:space="preserve"> dei Vescovi.</w:t>
      </w:r>
    </w:p>
    <w:p w14:paraId="1C01DD32" w14:textId="77777777"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Cosa significa?</w:t>
      </w:r>
    </w:p>
    <w:p w14:paraId="0E8F7CE4" w14:textId="0DBE7EA9"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lastRenderedPageBreak/>
        <w:t>Che i membri dell</w:t>
      </w:r>
      <w:r w:rsidR="007A366F">
        <w:rPr>
          <w:rFonts w:asciiTheme="majorHAnsi" w:hAnsiTheme="majorHAnsi"/>
          <w:sz w:val="24"/>
          <w:szCs w:val="24"/>
        </w:rPr>
        <w:t>’</w:t>
      </w:r>
      <w:r w:rsidRPr="007A366F">
        <w:rPr>
          <w:rFonts w:asciiTheme="majorHAnsi" w:hAnsiTheme="majorHAnsi"/>
          <w:sz w:val="24"/>
          <w:szCs w:val="24"/>
        </w:rPr>
        <w:t xml:space="preserve">Episcopato </w:t>
      </w:r>
      <w:r w:rsidR="00D2015D">
        <w:rPr>
          <w:rFonts w:asciiTheme="majorHAnsi" w:hAnsiTheme="majorHAnsi"/>
          <w:sz w:val="24"/>
          <w:szCs w:val="24"/>
        </w:rPr>
        <w:t>– </w:t>
      </w:r>
      <w:r w:rsidRPr="007A366F">
        <w:rPr>
          <w:rFonts w:asciiTheme="majorHAnsi" w:hAnsiTheme="majorHAnsi"/>
          <w:sz w:val="24"/>
          <w:szCs w:val="24"/>
        </w:rPr>
        <w:t>divenuti tali in forza della Consacrazione</w:t>
      </w:r>
      <w:r w:rsidR="00D2015D">
        <w:rPr>
          <w:rFonts w:asciiTheme="majorHAnsi" w:hAnsiTheme="majorHAnsi"/>
          <w:sz w:val="24"/>
          <w:szCs w:val="24"/>
        </w:rPr>
        <w:t> –</w:t>
      </w:r>
      <w:r w:rsidRPr="007A366F">
        <w:rPr>
          <w:rFonts w:asciiTheme="majorHAnsi" w:hAnsiTheme="majorHAnsi"/>
          <w:sz w:val="24"/>
          <w:szCs w:val="24"/>
        </w:rPr>
        <w:t xml:space="preserve"> sono </w:t>
      </w:r>
      <w:r w:rsidR="00D2015D">
        <w:rPr>
          <w:rFonts w:asciiTheme="majorHAnsi" w:hAnsiTheme="majorHAnsi"/>
          <w:sz w:val="24"/>
          <w:szCs w:val="24"/>
        </w:rPr>
        <w:t>“</w:t>
      </w:r>
      <w:r w:rsidRPr="007A366F">
        <w:rPr>
          <w:rFonts w:asciiTheme="majorHAnsi" w:hAnsiTheme="majorHAnsi"/>
          <w:sz w:val="24"/>
          <w:szCs w:val="24"/>
        </w:rPr>
        <w:t>colleghi</w:t>
      </w:r>
      <w:r w:rsidR="00D2015D">
        <w:rPr>
          <w:rFonts w:asciiTheme="majorHAnsi" w:hAnsiTheme="majorHAnsi"/>
          <w:sz w:val="24"/>
          <w:szCs w:val="24"/>
        </w:rPr>
        <w:t>”</w:t>
      </w:r>
      <w:r w:rsidRPr="007A366F">
        <w:rPr>
          <w:rFonts w:asciiTheme="majorHAnsi" w:hAnsiTheme="majorHAnsi"/>
          <w:sz w:val="24"/>
          <w:szCs w:val="24"/>
        </w:rPr>
        <w:t xml:space="preserve">, termine oggi volgarizzato, che significa però essere </w:t>
      </w:r>
      <w:r w:rsidR="00D2015D">
        <w:rPr>
          <w:rFonts w:asciiTheme="majorHAnsi" w:hAnsiTheme="majorHAnsi"/>
          <w:sz w:val="24"/>
          <w:szCs w:val="24"/>
        </w:rPr>
        <w:t>“</w:t>
      </w:r>
      <w:r w:rsidRPr="007A366F">
        <w:rPr>
          <w:rFonts w:asciiTheme="majorHAnsi" w:hAnsiTheme="majorHAnsi"/>
          <w:sz w:val="24"/>
          <w:szCs w:val="24"/>
        </w:rPr>
        <w:t>con</w:t>
      </w:r>
      <w:r w:rsidR="0079080E" w:rsidRPr="007A366F">
        <w:rPr>
          <w:rFonts w:asciiTheme="majorHAnsi" w:hAnsiTheme="majorHAnsi"/>
          <w:sz w:val="24"/>
          <w:szCs w:val="24"/>
        </w:rPr>
        <w:t>-</w:t>
      </w:r>
      <w:r w:rsidRPr="007A366F">
        <w:rPr>
          <w:rFonts w:asciiTheme="majorHAnsi" w:hAnsiTheme="majorHAnsi"/>
          <w:sz w:val="24"/>
          <w:szCs w:val="24"/>
        </w:rPr>
        <w:t>legati</w:t>
      </w:r>
      <w:r w:rsidR="00D2015D">
        <w:rPr>
          <w:rFonts w:asciiTheme="majorHAnsi" w:hAnsiTheme="majorHAnsi"/>
          <w:sz w:val="24"/>
          <w:szCs w:val="24"/>
        </w:rPr>
        <w:t>”</w:t>
      </w:r>
      <w:r w:rsidRPr="007A366F">
        <w:rPr>
          <w:rFonts w:asciiTheme="majorHAnsi" w:hAnsiTheme="majorHAnsi"/>
          <w:sz w:val="24"/>
          <w:szCs w:val="24"/>
        </w:rPr>
        <w:t xml:space="preserve"> nella responsabilità delle proprie azioni, nel nostro caso </w:t>
      </w:r>
      <w:r w:rsidR="0079080E" w:rsidRPr="007A366F">
        <w:rPr>
          <w:rFonts w:asciiTheme="majorHAnsi" w:hAnsiTheme="majorHAnsi"/>
          <w:sz w:val="24"/>
          <w:szCs w:val="24"/>
        </w:rPr>
        <w:t>dell</w:t>
      </w:r>
      <w:r w:rsidR="007A366F">
        <w:rPr>
          <w:rFonts w:asciiTheme="majorHAnsi" w:hAnsiTheme="majorHAnsi"/>
          <w:sz w:val="24"/>
          <w:szCs w:val="24"/>
        </w:rPr>
        <w:t>’</w:t>
      </w:r>
      <w:r w:rsidR="0079080E" w:rsidRPr="007A366F">
        <w:rPr>
          <w:rFonts w:asciiTheme="majorHAnsi" w:hAnsiTheme="majorHAnsi"/>
          <w:sz w:val="24"/>
          <w:szCs w:val="24"/>
        </w:rPr>
        <w:t>attività</w:t>
      </w:r>
      <w:r w:rsidRPr="007A366F">
        <w:rPr>
          <w:rFonts w:asciiTheme="majorHAnsi" w:hAnsiTheme="majorHAnsi"/>
          <w:sz w:val="24"/>
          <w:szCs w:val="24"/>
        </w:rPr>
        <w:t xml:space="preserve"> ministeriale e pastorale.</w:t>
      </w:r>
    </w:p>
    <w:p w14:paraId="31B6F35F" w14:textId="313C105D"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 xml:space="preserve">Essi </w:t>
      </w:r>
      <w:r w:rsidR="00D2015D">
        <w:rPr>
          <w:rFonts w:asciiTheme="majorHAnsi" w:hAnsiTheme="majorHAnsi"/>
          <w:sz w:val="24"/>
          <w:szCs w:val="24"/>
        </w:rPr>
        <w:t>“</w:t>
      </w:r>
      <w:r w:rsidRPr="007A366F">
        <w:rPr>
          <w:rFonts w:asciiTheme="majorHAnsi" w:hAnsiTheme="majorHAnsi"/>
          <w:sz w:val="24"/>
          <w:szCs w:val="24"/>
        </w:rPr>
        <w:t>fanno insieme</w:t>
      </w:r>
      <w:r w:rsidR="00D2015D">
        <w:rPr>
          <w:rFonts w:asciiTheme="majorHAnsi" w:hAnsiTheme="majorHAnsi"/>
          <w:sz w:val="24"/>
          <w:szCs w:val="24"/>
        </w:rPr>
        <w:t>”</w:t>
      </w:r>
      <w:r w:rsidRPr="007A366F">
        <w:rPr>
          <w:rFonts w:asciiTheme="majorHAnsi" w:hAnsiTheme="majorHAnsi"/>
          <w:sz w:val="24"/>
          <w:szCs w:val="24"/>
        </w:rPr>
        <w:t>, e infatti i momenti forti della loro azione sono quelli fatti assieme, con le Conferenze Episcopali, i Sinodi, i Concili, sempre in comunione con il Capo del Collegio, ii Papa.</w:t>
      </w:r>
    </w:p>
    <w:p w14:paraId="3A5434A3" w14:textId="77777777" w:rsidR="0079080E" w:rsidRPr="007A366F" w:rsidRDefault="0079080E" w:rsidP="00332E7A">
      <w:pPr>
        <w:widowControl/>
        <w:jc w:val="both"/>
        <w:rPr>
          <w:rFonts w:asciiTheme="majorHAnsi" w:hAnsiTheme="majorHAnsi"/>
          <w:sz w:val="24"/>
          <w:szCs w:val="24"/>
        </w:rPr>
      </w:pPr>
    </w:p>
    <w:p w14:paraId="1B92240F" w14:textId="2181F697" w:rsidR="0079080E"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E anche quando si dedicano alla loro Chiesa particolare, lo fanno</w:t>
      </w:r>
      <w:r w:rsidR="0079080E" w:rsidRPr="007A366F">
        <w:rPr>
          <w:rFonts w:asciiTheme="majorHAnsi" w:hAnsiTheme="majorHAnsi"/>
          <w:sz w:val="24"/>
          <w:szCs w:val="24"/>
        </w:rPr>
        <w:t xml:space="preserve"> </w:t>
      </w:r>
      <w:r w:rsidRPr="007A366F">
        <w:rPr>
          <w:rFonts w:asciiTheme="majorHAnsi" w:hAnsiTheme="majorHAnsi"/>
          <w:sz w:val="24"/>
          <w:szCs w:val="24"/>
        </w:rPr>
        <w:t xml:space="preserve">con questa sollecitudine universale, perché non ha alcun senso costruire la Comunità locale fuori della prospettiva universale. </w:t>
      </w:r>
      <w:r w:rsidR="0079080E" w:rsidRPr="007A366F">
        <w:rPr>
          <w:rFonts w:asciiTheme="majorHAnsi" w:hAnsiTheme="majorHAnsi"/>
          <w:sz w:val="24"/>
          <w:szCs w:val="24"/>
        </w:rPr>
        <w:t>Ecco, dunque,</w:t>
      </w:r>
      <w:r w:rsidRPr="007A366F">
        <w:rPr>
          <w:rFonts w:asciiTheme="majorHAnsi" w:hAnsiTheme="majorHAnsi"/>
          <w:sz w:val="24"/>
          <w:szCs w:val="24"/>
        </w:rPr>
        <w:t xml:space="preserve"> cos</w:t>
      </w:r>
      <w:r w:rsidR="007A366F">
        <w:rPr>
          <w:rFonts w:asciiTheme="majorHAnsi" w:hAnsiTheme="majorHAnsi"/>
          <w:sz w:val="24"/>
          <w:szCs w:val="24"/>
        </w:rPr>
        <w:t>’</w:t>
      </w:r>
      <w:r w:rsidRPr="007A366F">
        <w:rPr>
          <w:rFonts w:asciiTheme="majorHAnsi" w:hAnsiTheme="majorHAnsi"/>
          <w:sz w:val="24"/>
          <w:szCs w:val="24"/>
        </w:rPr>
        <w:t>è la Chiesa locale: è la Comunità dove è presente una persona che la inserisce nella dimensione universale, in quanto fa parte del Collegio universale, e questa persona è il Vescovo.</w:t>
      </w:r>
    </w:p>
    <w:p w14:paraId="11F1D854" w14:textId="0BF7FE82" w:rsidR="0079080E" w:rsidRPr="007A366F" w:rsidRDefault="0079080E" w:rsidP="00332E7A">
      <w:pPr>
        <w:widowControl/>
        <w:jc w:val="both"/>
        <w:rPr>
          <w:rFonts w:asciiTheme="majorHAnsi" w:hAnsiTheme="majorHAnsi"/>
          <w:sz w:val="24"/>
          <w:szCs w:val="24"/>
        </w:rPr>
      </w:pPr>
      <w:r w:rsidRPr="007A366F">
        <w:rPr>
          <w:rFonts w:asciiTheme="majorHAnsi" w:hAnsiTheme="majorHAnsi"/>
          <w:sz w:val="24"/>
          <w:szCs w:val="24"/>
        </w:rPr>
        <w:t xml:space="preserve">d)Il Vescovo rappresenta la diocesi presso il Collegio Episcopale universale e rappresenta la Chiesa universale nella sua Chiesa particolare: è il legame, la presenza piena e nello stesso tempo concreta della pastorale ecclesiale, che </w:t>
      </w:r>
      <w:r w:rsidR="00D2015D">
        <w:rPr>
          <w:rFonts w:asciiTheme="majorHAnsi" w:hAnsiTheme="majorHAnsi"/>
          <w:sz w:val="24"/>
          <w:szCs w:val="24"/>
        </w:rPr>
        <w:t>– </w:t>
      </w:r>
      <w:r w:rsidRPr="007A366F">
        <w:rPr>
          <w:rFonts w:asciiTheme="majorHAnsi" w:hAnsiTheme="majorHAnsi"/>
          <w:sz w:val="24"/>
          <w:szCs w:val="24"/>
        </w:rPr>
        <w:t>avendo per fine la salvezza</w:t>
      </w:r>
      <w:r w:rsidR="00D2015D">
        <w:rPr>
          <w:rFonts w:asciiTheme="majorHAnsi" w:hAnsiTheme="majorHAnsi"/>
          <w:sz w:val="24"/>
          <w:szCs w:val="24"/>
        </w:rPr>
        <w:t> –</w:t>
      </w:r>
      <w:r w:rsidRPr="007A366F">
        <w:rPr>
          <w:rFonts w:asciiTheme="majorHAnsi" w:hAnsiTheme="majorHAnsi"/>
          <w:sz w:val="24"/>
          <w:szCs w:val="24"/>
        </w:rPr>
        <w:t xml:space="preserve"> non può conoscere confini.</w:t>
      </w:r>
    </w:p>
    <w:p w14:paraId="2CB0D442" w14:textId="4C374BDF" w:rsidR="00A15B18" w:rsidRPr="007A366F" w:rsidRDefault="00D2015D" w:rsidP="00332E7A">
      <w:pPr>
        <w:widowControl/>
        <w:jc w:val="both"/>
        <w:rPr>
          <w:rFonts w:asciiTheme="majorHAnsi" w:hAnsiTheme="majorHAnsi"/>
          <w:sz w:val="24"/>
          <w:szCs w:val="24"/>
        </w:rPr>
      </w:pPr>
      <w:r>
        <w:rPr>
          <w:rFonts w:asciiTheme="majorHAnsi" w:hAnsiTheme="majorHAnsi"/>
          <w:sz w:val="24"/>
          <w:szCs w:val="24"/>
        </w:rPr>
        <w:t>“</w:t>
      </w:r>
      <w:r w:rsidR="0079080E" w:rsidRPr="007A366F">
        <w:rPr>
          <w:rFonts w:asciiTheme="majorHAnsi" w:hAnsiTheme="majorHAnsi"/>
          <w:sz w:val="24"/>
          <w:szCs w:val="24"/>
        </w:rPr>
        <w:t>Nihil sine Episcopo</w:t>
      </w:r>
      <w:r>
        <w:rPr>
          <w:rFonts w:asciiTheme="majorHAnsi" w:hAnsiTheme="majorHAnsi"/>
          <w:sz w:val="24"/>
          <w:szCs w:val="24"/>
        </w:rPr>
        <w:t>”</w:t>
      </w:r>
      <w:r w:rsidR="0079080E" w:rsidRPr="007A366F">
        <w:rPr>
          <w:rFonts w:asciiTheme="majorHAnsi" w:hAnsiTheme="majorHAnsi"/>
          <w:sz w:val="24"/>
          <w:szCs w:val="24"/>
        </w:rPr>
        <w:t xml:space="preserve"> è stato detto fin dall</w:t>
      </w:r>
      <w:r w:rsidR="007A366F">
        <w:rPr>
          <w:rFonts w:asciiTheme="majorHAnsi" w:hAnsiTheme="majorHAnsi"/>
          <w:sz w:val="24"/>
          <w:szCs w:val="24"/>
        </w:rPr>
        <w:t>’</w:t>
      </w:r>
      <w:r w:rsidR="0079080E" w:rsidRPr="007A366F">
        <w:rPr>
          <w:rFonts w:asciiTheme="majorHAnsi" w:hAnsiTheme="majorHAnsi"/>
          <w:sz w:val="24"/>
          <w:szCs w:val="24"/>
        </w:rPr>
        <w:t>era subapostolica</w:t>
      </w:r>
      <w:r w:rsidR="00A15B18" w:rsidRPr="007A366F">
        <w:rPr>
          <w:rFonts w:asciiTheme="majorHAnsi" w:hAnsiTheme="majorHAnsi"/>
          <w:sz w:val="24"/>
          <w:szCs w:val="24"/>
        </w:rPr>
        <w:t>: senza Vescovo, staccati dal Vescovo non si forma Chiesa!</w:t>
      </w:r>
    </w:p>
    <w:p w14:paraId="66646D36" w14:textId="77777777" w:rsidR="00A15B18" w:rsidRPr="007A366F" w:rsidRDefault="00A15B18" w:rsidP="00332E7A">
      <w:pPr>
        <w:widowControl/>
        <w:jc w:val="both"/>
        <w:rPr>
          <w:rFonts w:asciiTheme="majorHAnsi" w:hAnsiTheme="majorHAnsi"/>
          <w:sz w:val="24"/>
          <w:szCs w:val="24"/>
        </w:rPr>
      </w:pPr>
    </w:p>
    <w:p w14:paraId="109B022D" w14:textId="7C842C0D" w:rsidR="00A15B18" w:rsidRPr="007A366F" w:rsidRDefault="00A15B18" w:rsidP="00332E7A">
      <w:pPr>
        <w:keepNext/>
        <w:widowControl/>
        <w:jc w:val="both"/>
        <w:rPr>
          <w:rFonts w:asciiTheme="majorHAnsi" w:hAnsiTheme="majorHAnsi"/>
          <w:b/>
          <w:bCs/>
          <w:sz w:val="24"/>
          <w:szCs w:val="24"/>
        </w:rPr>
      </w:pPr>
      <w:r w:rsidRPr="007A366F">
        <w:rPr>
          <w:rFonts w:asciiTheme="majorHAnsi" w:hAnsiTheme="majorHAnsi"/>
          <w:b/>
          <w:bCs/>
          <w:sz w:val="24"/>
          <w:szCs w:val="24"/>
        </w:rPr>
        <w:t>4</w:t>
      </w:r>
    </w:p>
    <w:p w14:paraId="4F44E0CB" w14:textId="39E35AD5"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E allora, si dirà, quando non c</w:t>
      </w:r>
      <w:r w:rsidR="007A366F">
        <w:rPr>
          <w:rFonts w:asciiTheme="majorHAnsi" w:hAnsiTheme="majorHAnsi"/>
          <w:sz w:val="24"/>
          <w:szCs w:val="24"/>
        </w:rPr>
        <w:t>’</w:t>
      </w:r>
      <w:r w:rsidRPr="007A366F">
        <w:rPr>
          <w:rFonts w:asciiTheme="majorHAnsi" w:hAnsiTheme="majorHAnsi"/>
          <w:sz w:val="24"/>
          <w:szCs w:val="24"/>
        </w:rPr>
        <w:t>è il Vescovo, non siamo Chiesa?</w:t>
      </w:r>
      <w:r w:rsidR="00A15B18" w:rsidRPr="007A366F">
        <w:rPr>
          <w:rFonts w:asciiTheme="majorHAnsi" w:hAnsiTheme="majorHAnsi"/>
          <w:sz w:val="24"/>
          <w:szCs w:val="24"/>
        </w:rPr>
        <w:t xml:space="preserve"> </w:t>
      </w:r>
      <w:r w:rsidRPr="007A366F">
        <w:rPr>
          <w:rFonts w:asciiTheme="majorHAnsi" w:hAnsiTheme="majorHAnsi"/>
          <w:sz w:val="24"/>
          <w:szCs w:val="24"/>
        </w:rPr>
        <w:t xml:space="preserve">Non dobbiamo dimenticare prima di tutto che la Chiesa è sì fatta anche di strutture, ma che tuttavia, prima delle strutture </w:t>
      </w:r>
      <w:r w:rsidR="00D2015D">
        <w:rPr>
          <w:rFonts w:asciiTheme="majorHAnsi" w:hAnsiTheme="majorHAnsi"/>
          <w:sz w:val="24"/>
          <w:szCs w:val="24"/>
        </w:rPr>
        <w:t>– </w:t>
      </w:r>
      <w:r w:rsidRPr="007A366F">
        <w:rPr>
          <w:rFonts w:asciiTheme="majorHAnsi" w:hAnsiTheme="majorHAnsi"/>
          <w:sz w:val="24"/>
          <w:szCs w:val="24"/>
        </w:rPr>
        <w:t>essenziali, ma in funzione della sostanza che non è strutturale</w:t>
      </w:r>
      <w:r w:rsidR="00D2015D">
        <w:rPr>
          <w:rFonts w:asciiTheme="majorHAnsi" w:hAnsiTheme="majorHAnsi"/>
          <w:sz w:val="24"/>
          <w:szCs w:val="24"/>
        </w:rPr>
        <w:t> –</w:t>
      </w:r>
      <w:r w:rsidRPr="007A366F">
        <w:rPr>
          <w:rFonts w:asciiTheme="majorHAnsi" w:hAnsiTheme="majorHAnsi"/>
          <w:sz w:val="24"/>
          <w:szCs w:val="24"/>
        </w:rPr>
        <w:t xml:space="preserve"> c</w:t>
      </w:r>
      <w:r w:rsidR="007A366F">
        <w:rPr>
          <w:rFonts w:asciiTheme="majorHAnsi" w:hAnsiTheme="majorHAnsi"/>
          <w:sz w:val="24"/>
          <w:szCs w:val="24"/>
        </w:rPr>
        <w:t>’</w:t>
      </w:r>
      <w:r w:rsidRPr="007A366F">
        <w:rPr>
          <w:rFonts w:asciiTheme="majorHAnsi" w:hAnsiTheme="majorHAnsi"/>
          <w:sz w:val="24"/>
          <w:szCs w:val="24"/>
        </w:rPr>
        <w:t>è la Chiesa mistero, la cui esistenza è assicurata dalla presenza attiva ed efficace dello Spirito inviato da Cristo.</w:t>
      </w:r>
    </w:p>
    <w:p w14:paraId="001BA492" w14:textId="112EA0AB" w:rsidR="00A15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 xml:space="preserve">Inoltre </w:t>
      </w:r>
      <w:r w:rsidR="00D2015D">
        <w:rPr>
          <w:rFonts w:asciiTheme="majorHAnsi" w:hAnsiTheme="majorHAnsi"/>
          <w:sz w:val="24"/>
          <w:szCs w:val="24"/>
        </w:rPr>
        <w:t>– </w:t>
      </w:r>
      <w:r w:rsidRPr="007A366F">
        <w:rPr>
          <w:rFonts w:asciiTheme="majorHAnsi" w:hAnsiTheme="majorHAnsi"/>
          <w:sz w:val="24"/>
          <w:szCs w:val="24"/>
        </w:rPr>
        <w:t>anche restando sul piano puramente strutturale</w:t>
      </w:r>
      <w:r w:rsidR="00D2015D">
        <w:rPr>
          <w:rFonts w:asciiTheme="majorHAnsi" w:hAnsiTheme="majorHAnsi"/>
          <w:sz w:val="24"/>
          <w:szCs w:val="24"/>
        </w:rPr>
        <w:t> –</w:t>
      </w:r>
      <w:r w:rsidRPr="007A366F">
        <w:rPr>
          <w:rFonts w:asciiTheme="majorHAnsi" w:hAnsiTheme="majorHAnsi"/>
          <w:sz w:val="24"/>
          <w:szCs w:val="24"/>
        </w:rPr>
        <w:t xml:space="preserve"> non dobbiamo dimenticare che il Collegio Episcopale universale con il suo capo, il Papa continua ad agire anche quando la Chiesa particolare è ancora senza Vescovo.</w:t>
      </w:r>
    </w:p>
    <w:p w14:paraId="39866F94" w14:textId="492DCC24" w:rsidR="007A366F"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 xml:space="preserve">Tale Collegio Universale per mezzo del suo capo, il Papa, assiste la Chiesa particolare </w:t>
      </w:r>
      <w:r w:rsidR="00D2015D">
        <w:rPr>
          <w:rFonts w:asciiTheme="majorHAnsi" w:hAnsiTheme="majorHAnsi"/>
          <w:sz w:val="24"/>
          <w:szCs w:val="24"/>
        </w:rPr>
        <w:t>“</w:t>
      </w:r>
      <w:r w:rsidRPr="007A366F">
        <w:rPr>
          <w:rFonts w:asciiTheme="majorHAnsi" w:hAnsiTheme="majorHAnsi"/>
          <w:sz w:val="24"/>
          <w:szCs w:val="24"/>
        </w:rPr>
        <w:t>orfana</w:t>
      </w:r>
      <w:r w:rsidR="00D2015D">
        <w:rPr>
          <w:rFonts w:asciiTheme="majorHAnsi" w:hAnsiTheme="majorHAnsi"/>
          <w:sz w:val="24"/>
          <w:szCs w:val="24"/>
        </w:rPr>
        <w:t>”</w:t>
      </w:r>
      <w:r w:rsidRPr="007A366F">
        <w:rPr>
          <w:rFonts w:asciiTheme="majorHAnsi" w:hAnsiTheme="majorHAnsi"/>
          <w:sz w:val="24"/>
          <w:szCs w:val="24"/>
        </w:rPr>
        <w:t xml:space="preserve"> (l</w:t>
      </w:r>
      <w:r w:rsidR="007A366F">
        <w:rPr>
          <w:rFonts w:asciiTheme="majorHAnsi" w:hAnsiTheme="majorHAnsi"/>
          <w:sz w:val="24"/>
          <w:szCs w:val="24"/>
        </w:rPr>
        <w:t>’</w:t>
      </w:r>
      <w:r w:rsidRPr="007A366F">
        <w:rPr>
          <w:rFonts w:asciiTheme="majorHAnsi" w:hAnsiTheme="majorHAnsi"/>
          <w:sz w:val="24"/>
          <w:szCs w:val="24"/>
        </w:rPr>
        <w:t>espressione è già di Sant</w:t>
      </w:r>
      <w:r w:rsidR="007A366F">
        <w:rPr>
          <w:rFonts w:asciiTheme="majorHAnsi" w:hAnsiTheme="majorHAnsi"/>
          <w:sz w:val="24"/>
          <w:szCs w:val="24"/>
        </w:rPr>
        <w:t>’</w:t>
      </w:r>
      <w:r w:rsidR="00A15B18" w:rsidRPr="007A366F">
        <w:rPr>
          <w:rFonts w:asciiTheme="majorHAnsi" w:hAnsiTheme="majorHAnsi"/>
          <w:sz w:val="24"/>
          <w:szCs w:val="24"/>
        </w:rPr>
        <w:t>Ignazio</w:t>
      </w:r>
      <w:r w:rsidRPr="007A366F">
        <w:rPr>
          <w:rFonts w:asciiTheme="majorHAnsi" w:hAnsiTheme="majorHAnsi"/>
          <w:sz w:val="24"/>
          <w:szCs w:val="24"/>
        </w:rPr>
        <w:t xml:space="preserve"> di Antiochia) mediante le norme del Diritto (che è la voce della Chiesa per le </w:t>
      </w:r>
      <w:r w:rsidR="00A15B18" w:rsidRPr="007A366F">
        <w:rPr>
          <w:rFonts w:asciiTheme="majorHAnsi" w:hAnsiTheme="majorHAnsi"/>
          <w:sz w:val="24"/>
          <w:szCs w:val="24"/>
        </w:rPr>
        <w:t>cose</w:t>
      </w:r>
      <w:r w:rsidRPr="007A366F">
        <w:rPr>
          <w:rFonts w:asciiTheme="majorHAnsi" w:hAnsiTheme="majorHAnsi"/>
          <w:sz w:val="24"/>
          <w:szCs w:val="24"/>
        </w:rPr>
        <w:t xml:space="preserve"> concrete) e mediante persone come in certi casi un Amministratore Apostolico, oppure l</w:t>
      </w:r>
      <w:r w:rsidR="007A366F">
        <w:rPr>
          <w:rFonts w:asciiTheme="majorHAnsi" w:hAnsiTheme="majorHAnsi"/>
          <w:sz w:val="24"/>
          <w:szCs w:val="24"/>
        </w:rPr>
        <w:t>’</w:t>
      </w:r>
      <w:r w:rsidRPr="007A366F">
        <w:rPr>
          <w:rFonts w:asciiTheme="majorHAnsi" w:hAnsiTheme="majorHAnsi"/>
          <w:sz w:val="24"/>
          <w:szCs w:val="24"/>
        </w:rPr>
        <w:t>Amministratore Diocesano, il quale infatti si tiene in rapporto sia con la Conferenza Episcopale della Regione, sia con la Santa Sede.</w:t>
      </w:r>
    </w:p>
    <w:p w14:paraId="76AC39E6" w14:textId="6FE69F04" w:rsidR="00A15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Succede quello che diceva Sant</w:t>
      </w:r>
      <w:r w:rsidR="007A366F">
        <w:rPr>
          <w:rFonts w:asciiTheme="majorHAnsi" w:hAnsiTheme="majorHAnsi"/>
          <w:sz w:val="24"/>
          <w:szCs w:val="24"/>
        </w:rPr>
        <w:t>’</w:t>
      </w:r>
      <w:r w:rsidRPr="007A366F">
        <w:rPr>
          <w:rFonts w:asciiTheme="majorHAnsi" w:hAnsiTheme="majorHAnsi"/>
          <w:sz w:val="24"/>
          <w:szCs w:val="24"/>
        </w:rPr>
        <w:t xml:space="preserve">Agostino parlando di membra spiritualmente inferme del Corpo della Chiesa: </w:t>
      </w:r>
      <w:r w:rsidR="00D2015D">
        <w:rPr>
          <w:rFonts w:asciiTheme="majorHAnsi" w:hAnsiTheme="majorHAnsi"/>
          <w:sz w:val="24"/>
          <w:szCs w:val="24"/>
        </w:rPr>
        <w:t>“</w:t>
      </w:r>
      <w:r w:rsidRPr="007A366F">
        <w:rPr>
          <w:rFonts w:asciiTheme="majorHAnsi" w:hAnsiTheme="majorHAnsi"/>
          <w:sz w:val="24"/>
          <w:szCs w:val="24"/>
        </w:rPr>
        <w:t>se il piede prende una spina tutto il corpo se ne interessa, la testa riflette e decide, il dorso si piega, gli occhi guardano, le mani si danno da fare, tutto si china su quel piede dolorante</w:t>
      </w:r>
      <w:r w:rsidR="00D2015D">
        <w:rPr>
          <w:rFonts w:asciiTheme="majorHAnsi" w:hAnsiTheme="majorHAnsi"/>
          <w:sz w:val="24"/>
          <w:szCs w:val="24"/>
        </w:rPr>
        <w:t>”</w:t>
      </w:r>
      <w:r w:rsidRPr="007A366F">
        <w:rPr>
          <w:rFonts w:asciiTheme="majorHAnsi" w:hAnsiTheme="majorHAnsi"/>
          <w:sz w:val="24"/>
          <w:szCs w:val="24"/>
        </w:rPr>
        <w:t>.</w:t>
      </w:r>
    </w:p>
    <w:p w14:paraId="5E4AD612" w14:textId="72096728" w:rsidR="00A15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 xml:space="preserve">Noi, non siamo parte inferma, ma quando ci manca </w:t>
      </w:r>
      <w:r w:rsidR="00D2015D">
        <w:rPr>
          <w:rFonts w:asciiTheme="majorHAnsi" w:hAnsiTheme="majorHAnsi"/>
          <w:sz w:val="24"/>
          <w:szCs w:val="24"/>
        </w:rPr>
        <w:t>– </w:t>
      </w:r>
      <w:r w:rsidR="00A15B18" w:rsidRPr="007A366F">
        <w:rPr>
          <w:rFonts w:asciiTheme="majorHAnsi" w:hAnsiTheme="majorHAnsi"/>
          <w:sz w:val="24"/>
          <w:szCs w:val="24"/>
        </w:rPr>
        <w:t>finché</w:t>
      </w:r>
      <w:r w:rsidRPr="007A366F">
        <w:rPr>
          <w:rFonts w:asciiTheme="majorHAnsi" w:hAnsiTheme="majorHAnsi"/>
          <w:sz w:val="24"/>
          <w:szCs w:val="24"/>
        </w:rPr>
        <w:t xml:space="preserve"> non sia tra noi il Vescovo</w:t>
      </w:r>
      <w:r w:rsidR="00D2015D">
        <w:rPr>
          <w:rFonts w:asciiTheme="majorHAnsi" w:hAnsiTheme="majorHAnsi"/>
          <w:sz w:val="24"/>
          <w:szCs w:val="24"/>
        </w:rPr>
        <w:t> –</w:t>
      </w:r>
      <w:r w:rsidRPr="007A366F">
        <w:rPr>
          <w:rFonts w:asciiTheme="majorHAnsi" w:hAnsiTheme="majorHAnsi"/>
          <w:sz w:val="24"/>
          <w:szCs w:val="24"/>
        </w:rPr>
        <w:t xml:space="preserve"> ci manca qualche cosa di importante. Ma non siamo abbandonati a noi stessi: tutto il Corpo della Chiesa,</w:t>
      </w:r>
      <w:r w:rsidR="00A15B18" w:rsidRPr="007A366F">
        <w:rPr>
          <w:rFonts w:asciiTheme="majorHAnsi" w:hAnsiTheme="majorHAnsi"/>
          <w:sz w:val="24"/>
          <w:szCs w:val="24"/>
        </w:rPr>
        <w:t xml:space="preserve"> </w:t>
      </w:r>
      <w:r w:rsidRPr="007A366F">
        <w:rPr>
          <w:rFonts w:asciiTheme="majorHAnsi" w:hAnsiTheme="majorHAnsi"/>
          <w:sz w:val="24"/>
          <w:szCs w:val="24"/>
        </w:rPr>
        <w:t>anche a livello strutturale, anzi soprattutto a livello strutturale, si interessa al problema.</w:t>
      </w:r>
    </w:p>
    <w:p w14:paraId="19662690" w14:textId="7C9CD314" w:rsidR="00A15B18" w:rsidRPr="007A366F" w:rsidRDefault="00A15B18" w:rsidP="00332E7A">
      <w:pPr>
        <w:widowControl/>
        <w:jc w:val="both"/>
        <w:rPr>
          <w:rFonts w:asciiTheme="majorHAnsi" w:hAnsiTheme="majorHAnsi"/>
          <w:sz w:val="24"/>
          <w:szCs w:val="24"/>
        </w:rPr>
      </w:pPr>
      <w:r w:rsidRPr="007A366F">
        <w:rPr>
          <w:rFonts w:asciiTheme="majorHAnsi" w:hAnsiTheme="majorHAnsi"/>
          <w:sz w:val="24"/>
          <w:szCs w:val="24"/>
        </w:rPr>
        <w:t>Tuttavia se</w:t>
      </w:r>
      <w:r w:rsidR="007A366F" w:rsidRPr="007A366F">
        <w:rPr>
          <w:rFonts w:asciiTheme="majorHAnsi" w:hAnsiTheme="majorHAnsi"/>
          <w:sz w:val="24"/>
          <w:szCs w:val="24"/>
        </w:rPr>
        <w:t xml:space="preserve"> </w:t>
      </w:r>
      <w:r w:rsidRPr="007A366F">
        <w:rPr>
          <w:rFonts w:asciiTheme="majorHAnsi" w:hAnsiTheme="majorHAnsi"/>
          <w:sz w:val="24"/>
          <w:szCs w:val="24"/>
        </w:rPr>
        <w:t>ne interessa, a modo suo, anche la gente, più di quanto supponiamo, e in questo senso non dovrebbero seccarci o dispiacerci gli interventi, se rispettosi, dei giornali, delle reti radiotelevisive o siti internet locali; basta prenderli per quello che sono, voce della massa</w:t>
      </w:r>
    </w:p>
    <w:p w14:paraId="620684E8" w14:textId="14B1D452" w:rsidR="007A366F" w:rsidRPr="007A366F" w:rsidRDefault="00A15B18" w:rsidP="00332E7A">
      <w:pPr>
        <w:widowControl/>
        <w:jc w:val="both"/>
        <w:rPr>
          <w:rFonts w:asciiTheme="majorHAnsi" w:hAnsiTheme="majorHAnsi"/>
          <w:sz w:val="24"/>
          <w:szCs w:val="24"/>
        </w:rPr>
      </w:pPr>
      <w:r w:rsidRPr="007A366F">
        <w:rPr>
          <w:rFonts w:asciiTheme="majorHAnsi" w:hAnsiTheme="majorHAnsi"/>
          <w:sz w:val="24"/>
          <w:szCs w:val="24"/>
        </w:rPr>
        <w:t xml:space="preserve">Quando manca il vescovo in una diocesi e si attende la nomina del nuovo, questo periodo di </w:t>
      </w:r>
      <w:r w:rsidR="00D2015D">
        <w:rPr>
          <w:rFonts w:asciiTheme="majorHAnsi" w:hAnsiTheme="majorHAnsi"/>
          <w:sz w:val="24"/>
          <w:szCs w:val="24"/>
        </w:rPr>
        <w:t>“</w:t>
      </w:r>
      <w:r w:rsidRPr="007A366F">
        <w:rPr>
          <w:rFonts w:asciiTheme="majorHAnsi" w:hAnsiTheme="majorHAnsi"/>
          <w:sz w:val="24"/>
          <w:szCs w:val="24"/>
        </w:rPr>
        <w:t>vacanza</w:t>
      </w:r>
      <w:r w:rsidR="00D2015D">
        <w:rPr>
          <w:rFonts w:asciiTheme="majorHAnsi" w:hAnsiTheme="majorHAnsi"/>
          <w:sz w:val="24"/>
          <w:szCs w:val="24"/>
        </w:rPr>
        <w:t>”</w:t>
      </w:r>
      <w:r w:rsidRPr="007A366F">
        <w:rPr>
          <w:rFonts w:asciiTheme="majorHAnsi" w:hAnsiTheme="majorHAnsi"/>
          <w:sz w:val="24"/>
          <w:szCs w:val="24"/>
        </w:rPr>
        <w:t xml:space="preserve"> </w:t>
      </w:r>
      <w:r w:rsidR="00D2015D">
        <w:rPr>
          <w:rFonts w:asciiTheme="majorHAnsi" w:hAnsiTheme="majorHAnsi"/>
          <w:sz w:val="24"/>
          <w:szCs w:val="24"/>
        </w:rPr>
        <w:t>– </w:t>
      </w:r>
      <w:r w:rsidRPr="007A366F">
        <w:rPr>
          <w:rFonts w:asciiTheme="majorHAnsi" w:hAnsiTheme="majorHAnsi"/>
          <w:sz w:val="24"/>
          <w:szCs w:val="24"/>
        </w:rPr>
        <w:t>parola che evoca qualche cosa di più gustoso</w:t>
      </w:r>
      <w:r w:rsidR="00D2015D">
        <w:rPr>
          <w:rFonts w:asciiTheme="majorHAnsi" w:hAnsiTheme="majorHAnsi"/>
          <w:sz w:val="24"/>
          <w:szCs w:val="24"/>
        </w:rPr>
        <w:t> –</w:t>
      </w:r>
      <w:r w:rsidRPr="007A366F">
        <w:rPr>
          <w:rFonts w:asciiTheme="majorHAnsi" w:hAnsiTheme="majorHAnsi"/>
          <w:sz w:val="24"/>
          <w:szCs w:val="24"/>
        </w:rPr>
        <w:t xml:space="preserve"> terminerà presto e allora celebreremo le nostre Eucaristie in unione con il Vescovo. L</w:t>
      </w:r>
      <w:r w:rsidR="007A366F">
        <w:rPr>
          <w:rFonts w:asciiTheme="majorHAnsi" w:hAnsiTheme="majorHAnsi"/>
          <w:sz w:val="24"/>
          <w:szCs w:val="24"/>
        </w:rPr>
        <w:t>’</w:t>
      </w:r>
      <w:r w:rsidRPr="007A366F">
        <w:rPr>
          <w:rFonts w:asciiTheme="majorHAnsi" w:hAnsiTheme="majorHAnsi"/>
          <w:sz w:val="24"/>
          <w:szCs w:val="24"/>
        </w:rPr>
        <w:t>Eucaristia è sempre in ogni caso unione a tutta la Chiesa perché Cristo è uno e uno è il suo Corpo, sacramentale ed ecclesiale. Dove c</w:t>
      </w:r>
      <w:r w:rsidR="007A366F">
        <w:rPr>
          <w:rFonts w:asciiTheme="majorHAnsi" w:hAnsiTheme="majorHAnsi"/>
          <w:sz w:val="24"/>
          <w:szCs w:val="24"/>
        </w:rPr>
        <w:t>’</w:t>
      </w:r>
      <w:r w:rsidRPr="007A366F">
        <w:rPr>
          <w:rFonts w:asciiTheme="majorHAnsi" w:hAnsiTheme="majorHAnsi"/>
          <w:sz w:val="24"/>
          <w:szCs w:val="24"/>
        </w:rPr>
        <w:t>è Eucaristia, lì in quel momento, in forma di evento misterioso, eppure sommamente vero, c</w:t>
      </w:r>
      <w:r w:rsidR="007A366F">
        <w:rPr>
          <w:rFonts w:asciiTheme="majorHAnsi" w:hAnsiTheme="majorHAnsi"/>
          <w:sz w:val="24"/>
          <w:szCs w:val="24"/>
        </w:rPr>
        <w:t>’</w:t>
      </w:r>
      <w:r w:rsidRPr="007A366F">
        <w:rPr>
          <w:rFonts w:asciiTheme="majorHAnsi" w:hAnsiTheme="majorHAnsi"/>
          <w:sz w:val="24"/>
          <w:szCs w:val="24"/>
        </w:rPr>
        <w:t>è tutta la Chiesa.</w:t>
      </w:r>
    </w:p>
    <w:p w14:paraId="54E7F93C" w14:textId="7573440C"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Ma proprio pe</w:t>
      </w:r>
      <w:r w:rsidR="00A15B18" w:rsidRPr="007A366F">
        <w:rPr>
          <w:rFonts w:asciiTheme="majorHAnsi" w:hAnsiTheme="majorHAnsi"/>
          <w:sz w:val="24"/>
          <w:szCs w:val="24"/>
        </w:rPr>
        <w:t xml:space="preserve">r questo il segno </w:t>
      </w:r>
      <w:r w:rsidRPr="007A366F">
        <w:rPr>
          <w:rFonts w:asciiTheme="majorHAnsi" w:hAnsiTheme="majorHAnsi"/>
          <w:sz w:val="24"/>
          <w:szCs w:val="24"/>
        </w:rPr>
        <w:t>è più pieno quando a presiederla</w:t>
      </w:r>
      <w:r w:rsidR="00A15B18" w:rsidRPr="007A366F">
        <w:rPr>
          <w:rFonts w:asciiTheme="majorHAnsi" w:hAnsiTheme="majorHAnsi"/>
          <w:sz w:val="24"/>
          <w:szCs w:val="24"/>
        </w:rPr>
        <w:t xml:space="preserve"> sia chi partecipa della rappresentanza di tutta la Chiesa.</w:t>
      </w:r>
    </w:p>
    <w:p w14:paraId="4113CE60" w14:textId="77777777" w:rsidR="00B96C50" w:rsidRPr="007A366F" w:rsidRDefault="00B96C50" w:rsidP="00332E7A">
      <w:pPr>
        <w:widowControl/>
        <w:jc w:val="both"/>
        <w:rPr>
          <w:rFonts w:asciiTheme="majorHAnsi" w:hAnsiTheme="majorHAnsi"/>
          <w:sz w:val="24"/>
          <w:szCs w:val="24"/>
        </w:rPr>
      </w:pPr>
    </w:p>
    <w:p w14:paraId="3A0C8279" w14:textId="77777777" w:rsidR="00A15B18" w:rsidRPr="007A366F" w:rsidRDefault="00A15B18" w:rsidP="00332E7A">
      <w:pPr>
        <w:widowControl/>
        <w:jc w:val="both"/>
        <w:rPr>
          <w:rFonts w:asciiTheme="majorHAnsi" w:hAnsiTheme="majorHAnsi"/>
          <w:sz w:val="24"/>
          <w:szCs w:val="24"/>
        </w:rPr>
      </w:pPr>
    </w:p>
    <w:p w14:paraId="47730B97" w14:textId="1D5669F8" w:rsidR="00392B18" w:rsidRPr="007A366F" w:rsidRDefault="00B96C50" w:rsidP="00332E7A">
      <w:pPr>
        <w:keepNext/>
        <w:widowControl/>
        <w:pBdr>
          <w:top w:val="single" w:sz="4" w:space="1" w:color="auto"/>
          <w:left w:val="single" w:sz="4" w:space="4" w:color="auto"/>
          <w:bottom w:val="single" w:sz="4" w:space="1" w:color="auto"/>
          <w:right w:val="single" w:sz="4" w:space="4" w:color="auto"/>
        </w:pBdr>
        <w:jc w:val="both"/>
        <w:rPr>
          <w:rFonts w:asciiTheme="majorHAnsi" w:hAnsiTheme="majorHAnsi"/>
          <w:b/>
          <w:bCs/>
          <w:sz w:val="24"/>
          <w:szCs w:val="24"/>
        </w:rPr>
      </w:pPr>
      <w:r w:rsidRPr="007A366F">
        <w:rPr>
          <w:rFonts w:asciiTheme="majorHAnsi" w:hAnsiTheme="majorHAnsi"/>
          <w:b/>
          <w:bCs/>
          <w:sz w:val="24"/>
          <w:szCs w:val="24"/>
        </w:rPr>
        <w:lastRenderedPageBreak/>
        <w:t>Parte terza</w:t>
      </w:r>
    </w:p>
    <w:p w14:paraId="129E7C59" w14:textId="77777777" w:rsidR="00B96C50" w:rsidRPr="007A366F" w:rsidRDefault="00B96C50" w:rsidP="00332E7A">
      <w:pPr>
        <w:widowControl/>
        <w:jc w:val="both"/>
        <w:rPr>
          <w:rFonts w:asciiTheme="majorHAnsi" w:hAnsiTheme="majorHAnsi"/>
          <w:sz w:val="24"/>
          <w:szCs w:val="24"/>
        </w:rPr>
      </w:pPr>
    </w:p>
    <w:p w14:paraId="5F4A8B2D" w14:textId="1B5AD5E6" w:rsidR="00392B18" w:rsidRPr="007A366F" w:rsidRDefault="00B96C50" w:rsidP="00332E7A">
      <w:pPr>
        <w:widowControl/>
        <w:jc w:val="both"/>
        <w:rPr>
          <w:rFonts w:asciiTheme="majorHAnsi" w:hAnsiTheme="majorHAnsi"/>
          <w:sz w:val="24"/>
          <w:szCs w:val="24"/>
        </w:rPr>
      </w:pPr>
      <w:r w:rsidRPr="007A366F">
        <w:rPr>
          <w:rFonts w:asciiTheme="majorHAnsi" w:hAnsiTheme="majorHAnsi"/>
          <w:sz w:val="24"/>
          <w:szCs w:val="24"/>
        </w:rPr>
        <w:t>Brano biblico: Atti degli Apostoli 20, 17-28</w:t>
      </w:r>
    </w:p>
    <w:p w14:paraId="35C31D1D" w14:textId="77777777" w:rsidR="00A15B18" w:rsidRPr="007A366F" w:rsidRDefault="00A15B18" w:rsidP="00332E7A">
      <w:pPr>
        <w:widowControl/>
        <w:jc w:val="both"/>
        <w:rPr>
          <w:rFonts w:asciiTheme="majorHAnsi" w:hAnsiTheme="majorHAnsi"/>
          <w:sz w:val="24"/>
          <w:szCs w:val="24"/>
        </w:rPr>
      </w:pPr>
    </w:p>
    <w:p w14:paraId="49CA2247" w14:textId="77777777" w:rsidR="00392B18" w:rsidRPr="007A366F" w:rsidRDefault="00000000" w:rsidP="00332E7A">
      <w:pPr>
        <w:keepNext/>
        <w:widowControl/>
        <w:jc w:val="both"/>
        <w:rPr>
          <w:rFonts w:asciiTheme="majorHAnsi" w:hAnsiTheme="majorHAnsi"/>
          <w:b/>
          <w:bCs/>
          <w:sz w:val="24"/>
          <w:szCs w:val="24"/>
        </w:rPr>
      </w:pPr>
      <w:r w:rsidRPr="007A366F">
        <w:rPr>
          <w:rFonts w:asciiTheme="majorHAnsi" w:hAnsiTheme="majorHAnsi"/>
          <w:b/>
          <w:bCs/>
          <w:sz w:val="24"/>
          <w:szCs w:val="24"/>
        </w:rPr>
        <w:t>1</w:t>
      </w:r>
    </w:p>
    <w:p w14:paraId="2AA2B923" w14:textId="7959D557" w:rsidR="00A15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Abbiamo letto il brano in cui S.</w:t>
      </w:r>
      <w:r w:rsidR="00A15B18" w:rsidRPr="007A366F">
        <w:rPr>
          <w:rFonts w:asciiTheme="majorHAnsi" w:hAnsiTheme="majorHAnsi"/>
          <w:sz w:val="24"/>
          <w:szCs w:val="24"/>
        </w:rPr>
        <w:t xml:space="preserve"> </w:t>
      </w:r>
      <w:r w:rsidRPr="007A366F">
        <w:rPr>
          <w:rFonts w:asciiTheme="majorHAnsi" w:hAnsiTheme="majorHAnsi"/>
          <w:sz w:val="24"/>
          <w:szCs w:val="24"/>
        </w:rPr>
        <w:t>Paolo convoca a Mileto i presbiteri della</w:t>
      </w:r>
      <w:r w:rsidR="00A15B18" w:rsidRPr="007A366F">
        <w:rPr>
          <w:rFonts w:asciiTheme="majorHAnsi" w:hAnsiTheme="majorHAnsi"/>
          <w:sz w:val="24"/>
          <w:szCs w:val="24"/>
        </w:rPr>
        <w:t xml:space="preserve"> </w:t>
      </w:r>
      <w:r w:rsidRPr="007A366F">
        <w:rPr>
          <w:rFonts w:asciiTheme="majorHAnsi" w:hAnsiTheme="majorHAnsi"/>
          <w:sz w:val="24"/>
          <w:szCs w:val="24"/>
        </w:rPr>
        <w:t>comunità di Efeso, perché esso ci presenta il rapporto fra Vescovo e preti.</w:t>
      </w:r>
      <w:r w:rsidR="00A15B18" w:rsidRPr="007A366F">
        <w:rPr>
          <w:rFonts w:asciiTheme="majorHAnsi" w:hAnsiTheme="majorHAnsi"/>
          <w:sz w:val="24"/>
          <w:szCs w:val="24"/>
        </w:rPr>
        <w:t xml:space="preserve"> </w:t>
      </w:r>
      <w:r w:rsidRPr="007A366F">
        <w:rPr>
          <w:rFonts w:asciiTheme="majorHAnsi" w:hAnsiTheme="majorHAnsi"/>
          <w:sz w:val="24"/>
          <w:szCs w:val="24"/>
        </w:rPr>
        <w:t xml:space="preserve">San Paolo è Apostolo degli inizi, benché non dei Dodici, e quindi più che Vescovo; </w:t>
      </w:r>
      <w:r w:rsidR="00B96C50" w:rsidRPr="007A366F">
        <w:rPr>
          <w:rFonts w:asciiTheme="majorHAnsi" w:hAnsiTheme="majorHAnsi"/>
          <w:sz w:val="24"/>
          <w:szCs w:val="24"/>
        </w:rPr>
        <w:t>tuttavia,</w:t>
      </w:r>
      <w:r w:rsidRPr="007A366F">
        <w:rPr>
          <w:rFonts w:asciiTheme="majorHAnsi" w:hAnsiTheme="majorHAnsi"/>
          <w:sz w:val="24"/>
          <w:szCs w:val="24"/>
        </w:rPr>
        <w:t xml:space="preserve"> il suo rapporto con i responsabili della Chiesa di Efeso è analogo quello che oggi intercorre fra Vescovo e Presbiteri.</w:t>
      </w:r>
    </w:p>
    <w:p w14:paraId="5140AB77" w14:textId="77777777" w:rsidR="007A366F"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Si è preso in considerazione questo brano perché vogliamo</w:t>
      </w:r>
      <w:r w:rsidR="00A15B18" w:rsidRPr="007A366F">
        <w:rPr>
          <w:rFonts w:asciiTheme="majorHAnsi" w:hAnsiTheme="majorHAnsi"/>
          <w:sz w:val="24"/>
          <w:szCs w:val="24"/>
        </w:rPr>
        <w:t xml:space="preserve"> </w:t>
      </w:r>
      <w:r w:rsidRPr="007A366F">
        <w:rPr>
          <w:rFonts w:asciiTheme="majorHAnsi" w:hAnsiTheme="majorHAnsi"/>
          <w:sz w:val="24"/>
          <w:szCs w:val="24"/>
        </w:rPr>
        <w:t xml:space="preserve">ora riflettere su un terzo aspetto di quel ruolo di rappresentanza che è </w:t>
      </w:r>
      <w:r w:rsidR="00B96C50" w:rsidRPr="007A366F">
        <w:rPr>
          <w:rFonts w:asciiTheme="majorHAnsi" w:hAnsiTheme="majorHAnsi"/>
          <w:sz w:val="24"/>
          <w:szCs w:val="24"/>
        </w:rPr>
        <w:t>proprio di</w:t>
      </w:r>
      <w:r w:rsidRPr="007A366F">
        <w:rPr>
          <w:rFonts w:asciiTheme="majorHAnsi" w:hAnsiTheme="majorHAnsi"/>
          <w:sz w:val="24"/>
          <w:szCs w:val="24"/>
        </w:rPr>
        <w:t xml:space="preserve"> un</w:t>
      </w:r>
      <w:r w:rsidR="00A15B18" w:rsidRPr="007A366F">
        <w:rPr>
          <w:rFonts w:asciiTheme="majorHAnsi" w:hAnsiTheme="majorHAnsi"/>
          <w:sz w:val="24"/>
          <w:szCs w:val="24"/>
        </w:rPr>
        <w:t xml:space="preserve"> </w:t>
      </w:r>
      <w:r w:rsidRPr="007A366F">
        <w:rPr>
          <w:rFonts w:asciiTheme="majorHAnsi" w:hAnsiTheme="majorHAnsi"/>
          <w:sz w:val="24"/>
          <w:szCs w:val="24"/>
        </w:rPr>
        <w:t>Vescovo</w:t>
      </w:r>
      <w:r w:rsidR="00A15B18" w:rsidRPr="007A366F">
        <w:rPr>
          <w:rFonts w:asciiTheme="majorHAnsi" w:hAnsiTheme="majorHAnsi"/>
          <w:sz w:val="24"/>
          <w:szCs w:val="24"/>
        </w:rPr>
        <w:t>.</w:t>
      </w:r>
    </w:p>
    <w:p w14:paraId="60025251" w14:textId="2F259E8F" w:rsidR="00392B18" w:rsidRPr="007A366F" w:rsidRDefault="00A15B18" w:rsidP="00332E7A">
      <w:pPr>
        <w:widowControl/>
        <w:jc w:val="both"/>
        <w:rPr>
          <w:rFonts w:asciiTheme="majorHAnsi" w:hAnsiTheme="majorHAnsi"/>
          <w:sz w:val="24"/>
          <w:szCs w:val="24"/>
        </w:rPr>
      </w:pPr>
      <w:r w:rsidRPr="007A366F">
        <w:rPr>
          <w:rFonts w:asciiTheme="majorHAnsi" w:hAnsiTheme="majorHAnsi"/>
          <w:sz w:val="24"/>
          <w:szCs w:val="24"/>
        </w:rPr>
        <w:t>È rappresentante di Cristo, abbiamo detto, perciò Maestro, Sacerdote, Pastore.</w:t>
      </w:r>
    </w:p>
    <w:p w14:paraId="10C724EE" w14:textId="77777777" w:rsidR="00A15B18" w:rsidRPr="007A366F" w:rsidRDefault="00A15B18" w:rsidP="00332E7A">
      <w:pPr>
        <w:widowControl/>
        <w:jc w:val="both"/>
        <w:rPr>
          <w:rFonts w:asciiTheme="majorHAnsi" w:hAnsiTheme="majorHAnsi"/>
          <w:sz w:val="24"/>
          <w:szCs w:val="24"/>
        </w:rPr>
      </w:pPr>
      <w:r w:rsidRPr="007A366F">
        <w:rPr>
          <w:rFonts w:asciiTheme="majorHAnsi" w:hAnsiTheme="majorHAnsi"/>
          <w:sz w:val="24"/>
          <w:szCs w:val="24"/>
        </w:rPr>
        <w:t>È rappresentante del collegio episcopale nella Chiesa locale.</w:t>
      </w:r>
    </w:p>
    <w:p w14:paraId="1B482A66" w14:textId="77777777" w:rsidR="00EB398B" w:rsidRPr="007A366F" w:rsidRDefault="00A15B18" w:rsidP="00332E7A">
      <w:pPr>
        <w:widowControl/>
        <w:jc w:val="both"/>
        <w:rPr>
          <w:rFonts w:asciiTheme="majorHAnsi" w:hAnsiTheme="majorHAnsi"/>
          <w:sz w:val="24"/>
          <w:szCs w:val="24"/>
        </w:rPr>
      </w:pPr>
      <w:r w:rsidRPr="007A366F">
        <w:rPr>
          <w:rFonts w:asciiTheme="majorHAnsi" w:hAnsiTheme="majorHAnsi"/>
          <w:sz w:val="24"/>
          <w:szCs w:val="24"/>
        </w:rPr>
        <w:t>È nello stesso tempo di questa Comunità particolare presso la Chiesa universale, ed è perciò Presidente e Padre.</w:t>
      </w:r>
    </w:p>
    <w:p w14:paraId="73BB045C" w14:textId="0910AADE"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Dopo</w:t>
      </w:r>
      <w:r w:rsidR="00A15B18" w:rsidRPr="007A366F">
        <w:rPr>
          <w:rFonts w:asciiTheme="majorHAnsi" w:hAnsiTheme="majorHAnsi"/>
          <w:sz w:val="24"/>
          <w:szCs w:val="24"/>
        </w:rPr>
        <w:t xml:space="preserve"> </w:t>
      </w:r>
      <w:r w:rsidRPr="007A366F">
        <w:rPr>
          <w:rFonts w:asciiTheme="majorHAnsi" w:hAnsiTheme="majorHAnsi"/>
          <w:sz w:val="24"/>
          <w:szCs w:val="24"/>
        </w:rPr>
        <w:t xml:space="preserve">quanto abbiamo detto sul Vescovo, uno può infatti porsi questa domanda: </w:t>
      </w:r>
      <w:r w:rsidR="00D2015D">
        <w:rPr>
          <w:rFonts w:asciiTheme="majorHAnsi" w:hAnsiTheme="majorHAnsi"/>
          <w:sz w:val="24"/>
          <w:szCs w:val="24"/>
        </w:rPr>
        <w:t>“</w:t>
      </w:r>
      <w:r w:rsidRPr="007A366F">
        <w:rPr>
          <w:rFonts w:asciiTheme="majorHAnsi" w:hAnsiTheme="majorHAnsi"/>
          <w:sz w:val="24"/>
          <w:szCs w:val="24"/>
        </w:rPr>
        <w:t>se il Vescovo è tutto, allora i preti cosa sono, cosa conta­ no?</w:t>
      </w:r>
      <w:r w:rsidR="00D2015D">
        <w:rPr>
          <w:rFonts w:asciiTheme="majorHAnsi" w:hAnsiTheme="majorHAnsi"/>
          <w:sz w:val="24"/>
          <w:szCs w:val="24"/>
        </w:rPr>
        <w:t>”</w:t>
      </w:r>
      <w:r w:rsidRPr="007A366F">
        <w:rPr>
          <w:rFonts w:asciiTheme="majorHAnsi" w:hAnsiTheme="majorHAnsi"/>
          <w:sz w:val="24"/>
          <w:szCs w:val="24"/>
        </w:rPr>
        <w:t>. Mi sembra importante chiarire questo punto in quanto nelle parrocchie la presenza continua e normale è quella del presbitero. Si tratta insomma del problema della identità del prete.</w:t>
      </w:r>
    </w:p>
    <w:p w14:paraId="5A5B5AF7" w14:textId="77777777" w:rsidR="00EB398B" w:rsidRPr="007A366F" w:rsidRDefault="00EB398B" w:rsidP="00332E7A">
      <w:pPr>
        <w:widowControl/>
        <w:jc w:val="both"/>
        <w:rPr>
          <w:rFonts w:asciiTheme="majorHAnsi" w:hAnsiTheme="majorHAnsi"/>
          <w:sz w:val="24"/>
          <w:szCs w:val="24"/>
        </w:rPr>
      </w:pPr>
    </w:p>
    <w:p w14:paraId="29DF879D" w14:textId="7F626221" w:rsidR="00B96C50" w:rsidRPr="007A366F" w:rsidRDefault="00B96C50" w:rsidP="00332E7A">
      <w:pPr>
        <w:keepNext/>
        <w:widowControl/>
        <w:jc w:val="both"/>
        <w:rPr>
          <w:rFonts w:asciiTheme="majorHAnsi" w:hAnsiTheme="majorHAnsi"/>
          <w:b/>
          <w:bCs/>
          <w:sz w:val="24"/>
          <w:szCs w:val="24"/>
        </w:rPr>
      </w:pPr>
      <w:r w:rsidRPr="007A366F">
        <w:rPr>
          <w:rFonts w:asciiTheme="majorHAnsi" w:hAnsiTheme="majorHAnsi"/>
          <w:b/>
          <w:bCs/>
          <w:sz w:val="24"/>
          <w:szCs w:val="24"/>
        </w:rPr>
        <w:t>2</w:t>
      </w:r>
    </w:p>
    <w:p w14:paraId="68A337ED" w14:textId="1A3978E4"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Ora lo consideriamo come rappresentante del Presbiterio.</w:t>
      </w:r>
    </w:p>
    <w:p w14:paraId="58CFF678" w14:textId="77777777" w:rsidR="00EB398B" w:rsidRPr="007A366F" w:rsidRDefault="00EB398B" w:rsidP="00332E7A">
      <w:pPr>
        <w:widowControl/>
        <w:jc w:val="both"/>
        <w:rPr>
          <w:rFonts w:asciiTheme="majorHAnsi" w:hAnsiTheme="majorHAnsi"/>
          <w:sz w:val="24"/>
          <w:szCs w:val="24"/>
        </w:rPr>
      </w:pPr>
    </w:p>
    <w:p w14:paraId="58A57EB3" w14:textId="618B34F4"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 xml:space="preserve">Delle cose dette del Vescovo, moltissime </w:t>
      </w:r>
      <w:r w:rsidR="00D2015D">
        <w:rPr>
          <w:rFonts w:asciiTheme="majorHAnsi" w:hAnsiTheme="majorHAnsi"/>
          <w:sz w:val="24"/>
          <w:szCs w:val="24"/>
        </w:rPr>
        <w:t>– </w:t>
      </w:r>
      <w:r w:rsidRPr="007A366F">
        <w:rPr>
          <w:rFonts w:asciiTheme="majorHAnsi" w:hAnsiTheme="majorHAnsi"/>
          <w:sz w:val="24"/>
          <w:szCs w:val="24"/>
        </w:rPr>
        <w:t>in un certo ambito quasi tutte</w:t>
      </w:r>
      <w:r w:rsidR="00D2015D">
        <w:rPr>
          <w:rFonts w:asciiTheme="majorHAnsi" w:hAnsiTheme="majorHAnsi"/>
          <w:sz w:val="24"/>
          <w:szCs w:val="24"/>
        </w:rPr>
        <w:t> –</w:t>
      </w:r>
      <w:r w:rsidRPr="007A366F">
        <w:rPr>
          <w:rFonts w:asciiTheme="majorHAnsi" w:hAnsiTheme="majorHAnsi"/>
          <w:sz w:val="24"/>
          <w:szCs w:val="24"/>
        </w:rPr>
        <w:t xml:space="preserve"> valgono per il prete. Per cercare di capire pensiamo a che cosa fa e </w:t>
      </w:r>
      <w:r w:rsidR="00B96C50" w:rsidRPr="007A366F">
        <w:rPr>
          <w:rFonts w:asciiTheme="majorHAnsi" w:hAnsiTheme="majorHAnsi"/>
          <w:sz w:val="24"/>
          <w:szCs w:val="24"/>
        </w:rPr>
        <w:t>che</w:t>
      </w:r>
      <w:r w:rsidRPr="007A366F">
        <w:rPr>
          <w:rFonts w:asciiTheme="majorHAnsi" w:hAnsiTheme="majorHAnsi"/>
          <w:sz w:val="24"/>
          <w:szCs w:val="24"/>
        </w:rPr>
        <w:t xml:space="preserve"> cosa è un parroco:</w:t>
      </w:r>
    </w:p>
    <w:p w14:paraId="5FFA7FAD" w14:textId="2FC8CA0E" w:rsidR="00392B18" w:rsidRPr="007A366F" w:rsidRDefault="00000000" w:rsidP="00332E7A">
      <w:pPr>
        <w:pStyle w:val="Paragrafoelenco"/>
        <w:widowControl/>
        <w:numPr>
          <w:ilvl w:val="0"/>
          <w:numId w:val="23"/>
        </w:numPr>
        <w:jc w:val="both"/>
        <w:rPr>
          <w:rFonts w:asciiTheme="majorHAnsi" w:hAnsiTheme="majorHAnsi"/>
          <w:sz w:val="24"/>
          <w:szCs w:val="24"/>
        </w:rPr>
      </w:pPr>
      <w:r w:rsidRPr="007A366F">
        <w:rPr>
          <w:rFonts w:asciiTheme="majorHAnsi" w:hAnsiTheme="majorHAnsi"/>
          <w:sz w:val="24"/>
          <w:szCs w:val="24"/>
        </w:rPr>
        <w:t>è maestro della sua popolazione che deve istruire sulle verità della fede: è il suo primo compito, la continua e mai terminata evangelizzazione;</w:t>
      </w:r>
    </w:p>
    <w:p w14:paraId="28010A35" w14:textId="61943B23" w:rsidR="00392B18" w:rsidRPr="007A366F" w:rsidRDefault="00000000" w:rsidP="00332E7A">
      <w:pPr>
        <w:pStyle w:val="Paragrafoelenco"/>
        <w:widowControl/>
        <w:numPr>
          <w:ilvl w:val="0"/>
          <w:numId w:val="23"/>
        </w:numPr>
        <w:jc w:val="both"/>
        <w:rPr>
          <w:rFonts w:asciiTheme="majorHAnsi" w:hAnsiTheme="majorHAnsi"/>
          <w:sz w:val="24"/>
          <w:szCs w:val="24"/>
        </w:rPr>
      </w:pPr>
      <w:r w:rsidRPr="007A366F">
        <w:rPr>
          <w:rFonts w:asciiTheme="majorHAnsi" w:hAnsiTheme="majorHAnsi"/>
          <w:sz w:val="24"/>
          <w:szCs w:val="24"/>
        </w:rPr>
        <w:t>è sacerdote, tanto è vero che è questo il titolo abitualmente usato: celebra la Messa, assolve dai peccati, presenta e illustra la Parola di Dio, amministra i Sacramenti sviluppando tutta una pastorale che prepari ad essi i fedeli; può dare perfino la Cresima in casi di urgenza o su delega (e per capire bene la cosa bisognerebbe capire il rapporto tra il Battesimo e la sua confermazione pubblica che è la Cresima: sono come inseriti l</w:t>
      </w:r>
      <w:r w:rsidR="007A366F">
        <w:rPr>
          <w:rFonts w:asciiTheme="majorHAnsi" w:hAnsiTheme="majorHAnsi"/>
          <w:sz w:val="24"/>
          <w:szCs w:val="24"/>
        </w:rPr>
        <w:t>’</w:t>
      </w:r>
      <w:r w:rsidRPr="007A366F">
        <w:rPr>
          <w:rFonts w:asciiTheme="majorHAnsi" w:hAnsiTheme="majorHAnsi"/>
          <w:sz w:val="24"/>
          <w:szCs w:val="24"/>
        </w:rPr>
        <w:t>uno nell</w:t>
      </w:r>
      <w:r w:rsidR="007A366F">
        <w:rPr>
          <w:rFonts w:asciiTheme="majorHAnsi" w:hAnsiTheme="majorHAnsi"/>
          <w:sz w:val="24"/>
          <w:szCs w:val="24"/>
        </w:rPr>
        <w:t>’</w:t>
      </w:r>
      <w:r w:rsidRPr="007A366F">
        <w:rPr>
          <w:rFonts w:asciiTheme="majorHAnsi" w:hAnsiTheme="majorHAnsi"/>
          <w:sz w:val="24"/>
          <w:szCs w:val="24"/>
        </w:rPr>
        <w:t xml:space="preserve"> </w:t>
      </w:r>
      <w:r w:rsidR="00EB398B" w:rsidRPr="007A366F">
        <w:rPr>
          <w:rFonts w:asciiTheme="majorHAnsi" w:hAnsiTheme="majorHAnsi"/>
          <w:sz w:val="24"/>
          <w:szCs w:val="24"/>
        </w:rPr>
        <w:t>altro o, meglio,</w:t>
      </w:r>
      <w:r w:rsidRPr="007A366F">
        <w:rPr>
          <w:rFonts w:asciiTheme="majorHAnsi" w:hAnsiTheme="majorHAnsi"/>
          <w:sz w:val="24"/>
          <w:szCs w:val="24"/>
        </w:rPr>
        <w:t xml:space="preserve"> uno germina dall</w:t>
      </w:r>
      <w:r w:rsidR="007A366F">
        <w:rPr>
          <w:rFonts w:asciiTheme="majorHAnsi" w:hAnsiTheme="majorHAnsi"/>
          <w:sz w:val="24"/>
          <w:szCs w:val="24"/>
        </w:rPr>
        <w:t>’</w:t>
      </w:r>
      <w:r w:rsidRPr="007A366F">
        <w:rPr>
          <w:rFonts w:asciiTheme="majorHAnsi" w:hAnsiTheme="majorHAnsi"/>
          <w:sz w:val="24"/>
          <w:szCs w:val="24"/>
        </w:rPr>
        <w:t>altro);</w:t>
      </w:r>
    </w:p>
    <w:p w14:paraId="4AF15E7B" w14:textId="3292201F" w:rsidR="00392B18" w:rsidRPr="007A366F" w:rsidRDefault="00000000" w:rsidP="00332E7A">
      <w:pPr>
        <w:pStyle w:val="Paragrafoelenco"/>
        <w:widowControl/>
        <w:numPr>
          <w:ilvl w:val="0"/>
          <w:numId w:val="23"/>
        </w:numPr>
        <w:jc w:val="both"/>
        <w:rPr>
          <w:rFonts w:asciiTheme="majorHAnsi" w:hAnsiTheme="majorHAnsi"/>
          <w:sz w:val="24"/>
          <w:szCs w:val="24"/>
        </w:rPr>
      </w:pPr>
      <w:r w:rsidRPr="007A366F">
        <w:rPr>
          <w:rFonts w:asciiTheme="majorHAnsi" w:hAnsiTheme="majorHAnsi"/>
          <w:sz w:val="24"/>
          <w:szCs w:val="24"/>
        </w:rPr>
        <w:t>è inoltre veramente pastore, cioè guida, stimolo, consigliere, padre, il cui principale interesse è la salvezza dei fedeli, presidente naturale dell</w:t>
      </w:r>
      <w:r w:rsidR="007A366F">
        <w:rPr>
          <w:rFonts w:asciiTheme="majorHAnsi" w:hAnsiTheme="majorHAnsi"/>
          <w:sz w:val="24"/>
          <w:szCs w:val="24"/>
        </w:rPr>
        <w:t>’</w:t>
      </w:r>
      <w:r w:rsidRPr="007A366F">
        <w:rPr>
          <w:rFonts w:asciiTheme="majorHAnsi" w:hAnsiTheme="majorHAnsi"/>
          <w:sz w:val="24"/>
          <w:szCs w:val="24"/>
        </w:rPr>
        <w:t>assemblea parrocchiale anche non liturgica, perché di tutti è il dovere di costruire la chiesa del luogo, ed è lui, nel luogo, il rappresentante della Chiesa di Cristo, e dello stesso Cristo.</w:t>
      </w:r>
    </w:p>
    <w:p w14:paraId="58193CC2" w14:textId="77777777" w:rsidR="00EB398B" w:rsidRPr="007A366F" w:rsidRDefault="00EB398B" w:rsidP="00332E7A">
      <w:pPr>
        <w:widowControl/>
        <w:jc w:val="both"/>
        <w:rPr>
          <w:rFonts w:asciiTheme="majorHAnsi" w:hAnsiTheme="majorHAnsi"/>
          <w:sz w:val="24"/>
          <w:szCs w:val="24"/>
        </w:rPr>
      </w:pPr>
    </w:p>
    <w:p w14:paraId="28C27C9C" w14:textId="7D0BD7DC"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 xml:space="preserve">Sembra a prima vista che non ci sia davvero molta differenza tra un prete e il Vescovo. </w:t>
      </w:r>
      <w:r w:rsidR="00EB398B" w:rsidRPr="007A366F">
        <w:rPr>
          <w:rFonts w:asciiTheme="majorHAnsi" w:hAnsiTheme="majorHAnsi"/>
          <w:sz w:val="24"/>
          <w:szCs w:val="24"/>
        </w:rPr>
        <w:t>È</w:t>
      </w:r>
      <w:r w:rsidRPr="007A366F">
        <w:rPr>
          <w:rFonts w:asciiTheme="majorHAnsi" w:hAnsiTheme="majorHAnsi"/>
          <w:sz w:val="24"/>
          <w:szCs w:val="24"/>
        </w:rPr>
        <w:t xml:space="preserve"> l</w:t>
      </w:r>
      <w:r w:rsidR="007A366F">
        <w:rPr>
          <w:rFonts w:asciiTheme="majorHAnsi" w:hAnsiTheme="majorHAnsi"/>
          <w:sz w:val="24"/>
          <w:szCs w:val="24"/>
        </w:rPr>
        <w:t>’</w:t>
      </w:r>
      <w:r w:rsidRPr="007A366F">
        <w:rPr>
          <w:rFonts w:asciiTheme="majorHAnsi" w:hAnsiTheme="majorHAnsi"/>
          <w:sz w:val="24"/>
          <w:szCs w:val="24"/>
        </w:rPr>
        <w:t>argomento che usa S. Girolamo in polemica con i diaconi, lui che Vescovo non era, unico tra i grandi Padri della Chiesa.</w:t>
      </w:r>
    </w:p>
    <w:p w14:paraId="02F6F79D" w14:textId="77777777" w:rsidR="00EB398B" w:rsidRPr="007A366F" w:rsidRDefault="00EB398B" w:rsidP="00332E7A">
      <w:pPr>
        <w:widowControl/>
        <w:jc w:val="both"/>
        <w:rPr>
          <w:rFonts w:asciiTheme="majorHAnsi" w:hAnsiTheme="majorHAnsi"/>
          <w:sz w:val="24"/>
          <w:szCs w:val="24"/>
        </w:rPr>
      </w:pPr>
    </w:p>
    <w:p w14:paraId="3453071E" w14:textId="7044EA1B" w:rsidR="00B96C50" w:rsidRPr="007A366F" w:rsidRDefault="00B96C50" w:rsidP="00332E7A">
      <w:pPr>
        <w:keepNext/>
        <w:widowControl/>
        <w:jc w:val="both"/>
        <w:rPr>
          <w:rFonts w:asciiTheme="majorHAnsi" w:hAnsiTheme="majorHAnsi"/>
          <w:b/>
          <w:bCs/>
          <w:sz w:val="24"/>
          <w:szCs w:val="24"/>
        </w:rPr>
      </w:pPr>
      <w:r w:rsidRPr="007A366F">
        <w:rPr>
          <w:rFonts w:asciiTheme="majorHAnsi" w:hAnsiTheme="majorHAnsi"/>
          <w:b/>
          <w:bCs/>
          <w:sz w:val="24"/>
          <w:szCs w:val="24"/>
        </w:rPr>
        <w:t>3</w:t>
      </w:r>
    </w:p>
    <w:p w14:paraId="2BEDA8F5" w14:textId="20DB188D" w:rsidR="00EB398B" w:rsidRPr="007A366F" w:rsidRDefault="00EB398B" w:rsidP="00332E7A">
      <w:pPr>
        <w:widowControl/>
        <w:jc w:val="both"/>
        <w:rPr>
          <w:rFonts w:asciiTheme="majorHAnsi" w:hAnsiTheme="majorHAnsi"/>
          <w:sz w:val="24"/>
          <w:szCs w:val="24"/>
        </w:rPr>
      </w:pPr>
      <w:r w:rsidRPr="007A366F">
        <w:rPr>
          <w:rFonts w:asciiTheme="majorHAnsi" w:hAnsiTheme="majorHAnsi"/>
          <w:sz w:val="24"/>
          <w:szCs w:val="24"/>
        </w:rPr>
        <w:t>Invece la differenza c</w:t>
      </w:r>
      <w:r w:rsidR="007A366F">
        <w:rPr>
          <w:rFonts w:asciiTheme="majorHAnsi" w:hAnsiTheme="majorHAnsi"/>
          <w:sz w:val="24"/>
          <w:szCs w:val="24"/>
        </w:rPr>
        <w:t>’</w:t>
      </w:r>
      <w:r w:rsidRPr="007A366F">
        <w:rPr>
          <w:rFonts w:asciiTheme="majorHAnsi" w:hAnsiTheme="majorHAnsi"/>
          <w:sz w:val="24"/>
          <w:szCs w:val="24"/>
        </w:rPr>
        <w:t>è, e, dopo, i precedenti incontri di catechesi, dovrebbe essere chiara.</w:t>
      </w:r>
    </w:p>
    <w:p w14:paraId="44C4DB54" w14:textId="7DD4246F" w:rsidR="00EB398B" w:rsidRPr="007A366F" w:rsidRDefault="00EB398B" w:rsidP="00332E7A">
      <w:pPr>
        <w:widowControl/>
        <w:jc w:val="both"/>
        <w:rPr>
          <w:rFonts w:asciiTheme="majorHAnsi" w:hAnsiTheme="majorHAnsi"/>
          <w:sz w:val="24"/>
          <w:szCs w:val="24"/>
        </w:rPr>
      </w:pPr>
      <w:r w:rsidRPr="007A366F">
        <w:rPr>
          <w:rFonts w:asciiTheme="majorHAnsi" w:hAnsiTheme="majorHAnsi"/>
          <w:sz w:val="24"/>
          <w:szCs w:val="24"/>
        </w:rPr>
        <w:t>Per capire meglio si pensi a come sono nate le parrocchie. Inizialmente la Chiesa locale coincideva con tutta la comunità nel luogo dei battezzati, in sostanza lo stesso nucleo cittadino. Dove c</w:t>
      </w:r>
      <w:r w:rsidR="007A366F">
        <w:rPr>
          <w:rFonts w:asciiTheme="majorHAnsi" w:hAnsiTheme="majorHAnsi"/>
          <w:sz w:val="24"/>
          <w:szCs w:val="24"/>
        </w:rPr>
        <w:t>’</w:t>
      </w:r>
      <w:r w:rsidRPr="007A366F">
        <w:rPr>
          <w:rFonts w:asciiTheme="majorHAnsi" w:hAnsiTheme="majorHAnsi"/>
          <w:sz w:val="24"/>
          <w:szCs w:val="24"/>
        </w:rPr>
        <w:t>era una di queste comunità c</w:t>
      </w:r>
      <w:r w:rsidR="007A366F">
        <w:rPr>
          <w:rFonts w:asciiTheme="majorHAnsi" w:hAnsiTheme="majorHAnsi"/>
          <w:sz w:val="24"/>
          <w:szCs w:val="24"/>
        </w:rPr>
        <w:t>’</w:t>
      </w:r>
      <w:r w:rsidRPr="007A366F">
        <w:rPr>
          <w:rFonts w:asciiTheme="majorHAnsi" w:hAnsiTheme="majorHAnsi"/>
          <w:sz w:val="24"/>
          <w:szCs w:val="24"/>
        </w:rPr>
        <w:t xml:space="preserve">era anche il gruppo guida degli </w:t>
      </w:r>
      <w:r w:rsidR="00D2015D">
        <w:rPr>
          <w:rFonts w:asciiTheme="majorHAnsi" w:hAnsiTheme="majorHAnsi"/>
          <w:sz w:val="24"/>
          <w:szCs w:val="24"/>
        </w:rPr>
        <w:t>“</w:t>
      </w:r>
      <w:r w:rsidRPr="007A366F">
        <w:rPr>
          <w:rFonts w:asciiTheme="majorHAnsi" w:hAnsiTheme="majorHAnsi"/>
          <w:sz w:val="24"/>
          <w:szCs w:val="24"/>
        </w:rPr>
        <w:t>anziani</w:t>
      </w:r>
      <w:r w:rsidR="00D2015D">
        <w:rPr>
          <w:rFonts w:asciiTheme="majorHAnsi" w:hAnsiTheme="majorHAnsi"/>
          <w:sz w:val="24"/>
          <w:szCs w:val="24"/>
        </w:rPr>
        <w:t>”</w:t>
      </w:r>
      <w:r w:rsidRPr="007A366F">
        <w:rPr>
          <w:rFonts w:asciiTheme="majorHAnsi" w:hAnsiTheme="majorHAnsi"/>
          <w:sz w:val="24"/>
          <w:szCs w:val="24"/>
        </w:rPr>
        <w:t xml:space="preserve"> o </w:t>
      </w:r>
      <w:r w:rsidR="00D2015D">
        <w:rPr>
          <w:rFonts w:asciiTheme="majorHAnsi" w:hAnsiTheme="majorHAnsi"/>
          <w:sz w:val="24"/>
          <w:szCs w:val="24"/>
        </w:rPr>
        <w:t>“</w:t>
      </w:r>
      <w:r w:rsidRPr="007A366F">
        <w:rPr>
          <w:rFonts w:asciiTheme="majorHAnsi" w:hAnsiTheme="majorHAnsi"/>
          <w:sz w:val="24"/>
          <w:szCs w:val="24"/>
        </w:rPr>
        <w:t>presbiteri</w:t>
      </w:r>
      <w:r w:rsidR="00D2015D">
        <w:rPr>
          <w:rFonts w:asciiTheme="majorHAnsi" w:hAnsiTheme="majorHAnsi"/>
          <w:sz w:val="24"/>
          <w:szCs w:val="24"/>
        </w:rPr>
        <w:t>”</w:t>
      </w:r>
      <w:r w:rsidRPr="007A366F">
        <w:rPr>
          <w:rFonts w:asciiTheme="majorHAnsi" w:hAnsiTheme="majorHAnsi"/>
          <w:sz w:val="24"/>
          <w:szCs w:val="24"/>
        </w:rPr>
        <w:t xml:space="preserve"> che </w:t>
      </w:r>
      <w:r w:rsidR="00D2015D">
        <w:rPr>
          <w:rFonts w:asciiTheme="majorHAnsi" w:hAnsiTheme="majorHAnsi"/>
          <w:sz w:val="24"/>
          <w:szCs w:val="24"/>
        </w:rPr>
        <w:t>– </w:t>
      </w:r>
      <w:r w:rsidRPr="007A366F">
        <w:rPr>
          <w:rFonts w:asciiTheme="majorHAnsi" w:hAnsiTheme="majorHAnsi"/>
          <w:sz w:val="24"/>
          <w:szCs w:val="24"/>
        </w:rPr>
        <w:t>dopo aver ricevuto l</w:t>
      </w:r>
      <w:r w:rsidR="007A366F">
        <w:rPr>
          <w:rFonts w:asciiTheme="majorHAnsi" w:hAnsiTheme="majorHAnsi"/>
          <w:sz w:val="24"/>
          <w:szCs w:val="24"/>
        </w:rPr>
        <w:t>’</w:t>
      </w:r>
      <w:r w:rsidRPr="007A366F">
        <w:rPr>
          <w:rFonts w:asciiTheme="majorHAnsi" w:hAnsiTheme="majorHAnsi"/>
          <w:sz w:val="24"/>
          <w:szCs w:val="24"/>
        </w:rPr>
        <w:t>imposizione delle mani</w:t>
      </w:r>
      <w:r w:rsidR="00D2015D">
        <w:rPr>
          <w:rFonts w:asciiTheme="majorHAnsi" w:hAnsiTheme="majorHAnsi"/>
          <w:sz w:val="24"/>
          <w:szCs w:val="24"/>
        </w:rPr>
        <w:t> –</w:t>
      </w:r>
      <w:r w:rsidRPr="007A366F">
        <w:rPr>
          <w:rFonts w:asciiTheme="majorHAnsi" w:hAnsiTheme="majorHAnsi"/>
          <w:sz w:val="24"/>
          <w:szCs w:val="24"/>
        </w:rPr>
        <w:t xml:space="preserve"> aiutavano il capo del gruppo o Presidente in tutta la sua attività pastorale e sacramentale. A lui, che in un primo tempo rappresentava l</w:t>
      </w:r>
      <w:r w:rsidR="007A366F">
        <w:rPr>
          <w:rFonts w:asciiTheme="majorHAnsi" w:hAnsiTheme="majorHAnsi"/>
          <w:sz w:val="24"/>
          <w:szCs w:val="24"/>
        </w:rPr>
        <w:t>’</w:t>
      </w:r>
      <w:r w:rsidRPr="007A366F">
        <w:rPr>
          <w:rFonts w:asciiTheme="majorHAnsi" w:hAnsiTheme="majorHAnsi"/>
          <w:sz w:val="24"/>
          <w:szCs w:val="24"/>
        </w:rPr>
        <w:t>Apostolo evangelizzatore della zona, e poi a chi gli succede, è presto riservato il nome di Vescovo, nome che in antecedenza era generico.</w:t>
      </w:r>
    </w:p>
    <w:p w14:paraId="0A03E317" w14:textId="1E57CA59" w:rsidR="00EB398B"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lastRenderedPageBreak/>
        <w:t xml:space="preserve">Ma moltiplicandosi i fedeli e nascendo per proliferazione nuove comunità, urbane e rurali, il Presbiterio stacca qualcuno dei suoi membri e lo manda </w:t>
      </w:r>
      <w:r w:rsidR="00D2015D">
        <w:rPr>
          <w:rFonts w:asciiTheme="majorHAnsi" w:hAnsiTheme="majorHAnsi"/>
          <w:sz w:val="24"/>
          <w:szCs w:val="24"/>
        </w:rPr>
        <w:t>– </w:t>
      </w:r>
      <w:r w:rsidRPr="007A366F">
        <w:rPr>
          <w:rFonts w:asciiTheme="majorHAnsi" w:hAnsiTheme="majorHAnsi"/>
          <w:sz w:val="24"/>
          <w:szCs w:val="24"/>
        </w:rPr>
        <w:t>prima in modo saltuario e un po</w:t>
      </w:r>
      <w:r w:rsidR="007A366F">
        <w:rPr>
          <w:rFonts w:asciiTheme="majorHAnsi" w:hAnsiTheme="majorHAnsi"/>
          <w:sz w:val="24"/>
          <w:szCs w:val="24"/>
        </w:rPr>
        <w:t>’</w:t>
      </w:r>
      <w:r w:rsidRPr="007A366F">
        <w:rPr>
          <w:rFonts w:asciiTheme="majorHAnsi" w:hAnsiTheme="majorHAnsi"/>
          <w:sz w:val="24"/>
          <w:szCs w:val="24"/>
        </w:rPr>
        <w:t xml:space="preserve"> alla volta in modo sempre pi</w:t>
      </w:r>
      <w:r w:rsidR="00EB398B" w:rsidRPr="007A366F">
        <w:rPr>
          <w:rFonts w:asciiTheme="majorHAnsi" w:hAnsiTheme="majorHAnsi"/>
          <w:sz w:val="24"/>
          <w:szCs w:val="24"/>
        </w:rPr>
        <w:t>ù stabile</w:t>
      </w:r>
      <w:r w:rsidR="00D2015D">
        <w:rPr>
          <w:rFonts w:asciiTheme="majorHAnsi" w:hAnsiTheme="majorHAnsi"/>
          <w:sz w:val="24"/>
          <w:szCs w:val="24"/>
        </w:rPr>
        <w:t> –</w:t>
      </w:r>
      <w:r w:rsidRPr="007A366F">
        <w:rPr>
          <w:rFonts w:asciiTheme="majorHAnsi" w:hAnsiTheme="majorHAnsi"/>
          <w:sz w:val="24"/>
          <w:szCs w:val="24"/>
        </w:rPr>
        <w:t xml:space="preserve"> a ministrare queste nuove cellule, sempre restando unito al Presbiterio originario di cui è la </w:t>
      </w:r>
      <w:r w:rsidR="00D2015D">
        <w:rPr>
          <w:rFonts w:asciiTheme="majorHAnsi" w:hAnsiTheme="majorHAnsi"/>
          <w:sz w:val="24"/>
          <w:szCs w:val="24"/>
        </w:rPr>
        <w:t>“</w:t>
      </w:r>
      <w:r w:rsidRPr="007A366F">
        <w:rPr>
          <w:rFonts w:asciiTheme="majorHAnsi" w:hAnsiTheme="majorHAnsi"/>
          <w:sz w:val="24"/>
          <w:szCs w:val="24"/>
        </w:rPr>
        <w:t>longa manus</w:t>
      </w:r>
      <w:r w:rsidR="00D2015D">
        <w:rPr>
          <w:rFonts w:asciiTheme="majorHAnsi" w:hAnsiTheme="majorHAnsi"/>
          <w:sz w:val="24"/>
          <w:szCs w:val="24"/>
        </w:rPr>
        <w:t>”</w:t>
      </w:r>
      <w:r w:rsidRPr="007A366F">
        <w:rPr>
          <w:rFonts w:asciiTheme="majorHAnsi" w:hAnsiTheme="majorHAnsi"/>
          <w:sz w:val="24"/>
          <w:szCs w:val="24"/>
        </w:rPr>
        <w:t xml:space="preserve">, e al Capo del Presbiterio, chiamato Vescovo, che rappresenta la successione </w:t>
      </w:r>
      <w:r w:rsidR="00EB398B" w:rsidRPr="007A366F">
        <w:rPr>
          <w:rFonts w:asciiTheme="majorHAnsi" w:hAnsiTheme="majorHAnsi"/>
          <w:sz w:val="24"/>
          <w:szCs w:val="24"/>
        </w:rPr>
        <w:t>apostolica</w:t>
      </w:r>
      <w:r w:rsidRPr="007A366F">
        <w:rPr>
          <w:rFonts w:asciiTheme="majorHAnsi" w:hAnsiTheme="majorHAnsi"/>
          <w:sz w:val="24"/>
          <w:szCs w:val="24"/>
        </w:rPr>
        <w:t>.</w:t>
      </w:r>
    </w:p>
    <w:p w14:paraId="2A452376" w14:textId="3756AE90" w:rsidR="00EB398B"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Così il Vescovo che da principio era come un gran parroccone, diventa man mano capo spirituale di un territorio che si allarga e si chiamerà diocesi a imitazione delle denominazioni civiche dell</w:t>
      </w:r>
      <w:r w:rsidR="007A366F">
        <w:rPr>
          <w:rFonts w:asciiTheme="majorHAnsi" w:hAnsiTheme="majorHAnsi"/>
          <w:sz w:val="24"/>
          <w:szCs w:val="24"/>
        </w:rPr>
        <w:t>’</w:t>
      </w:r>
      <w:r w:rsidRPr="007A366F">
        <w:rPr>
          <w:rFonts w:asciiTheme="majorHAnsi" w:hAnsiTheme="majorHAnsi"/>
          <w:sz w:val="24"/>
          <w:szCs w:val="24"/>
        </w:rPr>
        <w:t>amministrazione imperiale.</w:t>
      </w:r>
    </w:p>
    <w:p w14:paraId="231A4FDE" w14:textId="2C373CA7" w:rsidR="007A366F"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Ma la differenza tra lui e un qualunque parroco è chiara: il Vescovo svolge tutta la sua autorità pastorale per propria diretta autorità, essendo membro di quel corpo episcopale che, dopo gli Apostoli, dirige col Papa la Chiesa.</w:t>
      </w:r>
      <w:r w:rsidR="00EB398B" w:rsidRPr="007A366F">
        <w:rPr>
          <w:rFonts w:asciiTheme="majorHAnsi" w:hAnsiTheme="majorHAnsi"/>
          <w:sz w:val="24"/>
          <w:szCs w:val="24"/>
        </w:rPr>
        <w:t xml:space="preserve"> </w:t>
      </w:r>
      <w:r w:rsidRPr="007A366F">
        <w:rPr>
          <w:rFonts w:asciiTheme="majorHAnsi" w:hAnsiTheme="majorHAnsi"/>
          <w:sz w:val="24"/>
          <w:szCs w:val="24"/>
        </w:rPr>
        <w:t>Invece il Presbitero lo è per l</w:t>
      </w:r>
      <w:r w:rsidR="007A366F">
        <w:rPr>
          <w:rFonts w:asciiTheme="majorHAnsi" w:hAnsiTheme="majorHAnsi"/>
          <w:sz w:val="24"/>
          <w:szCs w:val="24"/>
        </w:rPr>
        <w:t>’</w:t>
      </w:r>
      <w:r w:rsidRPr="007A366F">
        <w:rPr>
          <w:rFonts w:asciiTheme="majorHAnsi" w:hAnsiTheme="majorHAnsi"/>
          <w:sz w:val="24"/>
          <w:szCs w:val="24"/>
        </w:rPr>
        <w:t xml:space="preserve">autorità del Vescovo, è suo rappresentante, perché partecipe di quella capacità ministeriale che gli deriva dalla ordinazione </w:t>
      </w:r>
      <w:r w:rsidR="00D2015D">
        <w:rPr>
          <w:rFonts w:asciiTheme="majorHAnsi" w:hAnsiTheme="majorHAnsi"/>
          <w:sz w:val="24"/>
          <w:szCs w:val="24"/>
        </w:rPr>
        <w:t>– </w:t>
      </w:r>
      <w:r w:rsidRPr="007A366F">
        <w:rPr>
          <w:rFonts w:asciiTheme="majorHAnsi" w:hAnsiTheme="majorHAnsi"/>
          <w:sz w:val="24"/>
          <w:szCs w:val="24"/>
        </w:rPr>
        <w:t>conferitagli dal Vescovo</w:t>
      </w:r>
      <w:r w:rsidR="00D2015D">
        <w:rPr>
          <w:rFonts w:asciiTheme="majorHAnsi" w:hAnsiTheme="majorHAnsi"/>
          <w:sz w:val="24"/>
          <w:szCs w:val="24"/>
        </w:rPr>
        <w:t> –</w:t>
      </w:r>
      <w:r w:rsidRPr="007A366F">
        <w:rPr>
          <w:rFonts w:asciiTheme="majorHAnsi" w:hAnsiTheme="majorHAnsi"/>
          <w:sz w:val="24"/>
          <w:szCs w:val="24"/>
        </w:rPr>
        <w:t xml:space="preserve"> mediante cui è stato fatto </w:t>
      </w:r>
      <w:r w:rsidR="00D2015D">
        <w:rPr>
          <w:rFonts w:asciiTheme="majorHAnsi" w:hAnsiTheme="majorHAnsi"/>
          <w:sz w:val="24"/>
          <w:szCs w:val="24"/>
        </w:rPr>
        <w:t>“</w:t>
      </w:r>
      <w:r w:rsidRPr="007A366F">
        <w:rPr>
          <w:rFonts w:asciiTheme="majorHAnsi" w:hAnsiTheme="majorHAnsi"/>
          <w:sz w:val="24"/>
          <w:szCs w:val="24"/>
        </w:rPr>
        <w:t>collaboratore dell</w:t>
      </w:r>
      <w:r w:rsidR="007A366F">
        <w:rPr>
          <w:rFonts w:asciiTheme="majorHAnsi" w:hAnsiTheme="majorHAnsi"/>
          <w:sz w:val="24"/>
          <w:szCs w:val="24"/>
        </w:rPr>
        <w:t>’</w:t>
      </w:r>
      <w:r w:rsidRPr="007A366F">
        <w:rPr>
          <w:rFonts w:asciiTheme="majorHAnsi" w:hAnsiTheme="majorHAnsi"/>
          <w:sz w:val="24"/>
          <w:szCs w:val="24"/>
        </w:rPr>
        <w:t>ordine dei Vescovi</w:t>
      </w:r>
      <w:r w:rsidR="00D2015D">
        <w:rPr>
          <w:rFonts w:asciiTheme="majorHAnsi" w:hAnsiTheme="majorHAnsi"/>
          <w:sz w:val="24"/>
          <w:szCs w:val="24"/>
        </w:rPr>
        <w:t>”</w:t>
      </w:r>
      <w:r w:rsidRPr="007A366F">
        <w:rPr>
          <w:rFonts w:asciiTheme="majorHAnsi" w:hAnsiTheme="majorHAnsi"/>
          <w:sz w:val="24"/>
          <w:szCs w:val="24"/>
        </w:rPr>
        <w:t>.</w:t>
      </w:r>
    </w:p>
    <w:p w14:paraId="493DD1D0" w14:textId="38FED411"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Un Vescovo, da solo, con la comunità dei fedeli, forma già Chiesa, sia pure non del tutto completa strutturalmente; non la forma invece un prete da solo, senza Vescovo, perché si è staccato dal ministero apostolico del Corpo Episcopale, dove si trova la fonte e la pienezza della ministerialità.</w:t>
      </w:r>
    </w:p>
    <w:p w14:paraId="068D3950" w14:textId="77777777" w:rsidR="00EB398B" w:rsidRPr="007A366F" w:rsidRDefault="00EB398B" w:rsidP="00332E7A">
      <w:pPr>
        <w:widowControl/>
        <w:jc w:val="both"/>
        <w:rPr>
          <w:rFonts w:asciiTheme="majorHAnsi" w:hAnsiTheme="majorHAnsi"/>
          <w:sz w:val="24"/>
          <w:szCs w:val="24"/>
        </w:rPr>
      </w:pPr>
    </w:p>
    <w:p w14:paraId="743B5CFD" w14:textId="0791957B" w:rsidR="00EB398B" w:rsidRPr="007A366F" w:rsidRDefault="00EB398B" w:rsidP="00332E7A">
      <w:pPr>
        <w:keepNext/>
        <w:widowControl/>
        <w:jc w:val="both"/>
        <w:rPr>
          <w:rFonts w:asciiTheme="majorHAnsi" w:hAnsiTheme="majorHAnsi"/>
          <w:b/>
          <w:bCs/>
          <w:sz w:val="24"/>
          <w:szCs w:val="24"/>
        </w:rPr>
      </w:pPr>
      <w:r w:rsidRPr="007A366F">
        <w:rPr>
          <w:rFonts w:asciiTheme="majorHAnsi" w:hAnsiTheme="majorHAnsi"/>
          <w:b/>
          <w:bCs/>
          <w:sz w:val="24"/>
          <w:szCs w:val="24"/>
        </w:rPr>
        <w:t>4</w:t>
      </w:r>
    </w:p>
    <w:p w14:paraId="3CD4622C" w14:textId="5A09262E" w:rsidR="007A366F" w:rsidRPr="007A366F" w:rsidRDefault="00EB398B" w:rsidP="00332E7A">
      <w:pPr>
        <w:widowControl/>
        <w:jc w:val="both"/>
        <w:rPr>
          <w:rFonts w:asciiTheme="majorHAnsi" w:hAnsiTheme="majorHAnsi"/>
          <w:sz w:val="24"/>
          <w:szCs w:val="24"/>
        </w:rPr>
      </w:pPr>
      <w:r w:rsidRPr="007A366F">
        <w:rPr>
          <w:rFonts w:asciiTheme="majorHAnsi" w:hAnsiTheme="majorHAnsi"/>
          <w:sz w:val="24"/>
          <w:szCs w:val="24"/>
        </w:rPr>
        <w:t>Risulta abbastanza chiara la differenza tra Vescovo e Presbitero, ma è sperabile che a questo punto risulti evidente anche un</w:t>
      </w:r>
      <w:r w:rsidR="007A366F">
        <w:rPr>
          <w:rFonts w:asciiTheme="majorHAnsi" w:hAnsiTheme="majorHAnsi"/>
          <w:sz w:val="24"/>
          <w:szCs w:val="24"/>
        </w:rPr>
        <w:t>’</w:t>
      </w:r>
      <w:r w:rsidRPr="007A366F">
        <w:rPr>
          <w:rFonts w:asciiTheme="majorHAnsi" w:hAnsiTheme="majorHAnsi"/>
          <w:sz w:val="24"/>
          <w:szCs w:val="24"/>
        </w:rPr>
        <w:t>altra importante verità: il legame essenziale che unisce Presbiterio e Vescovo reciprocamente. Fermiamoci solo su questo legame e a questo livello, dato l</w:t>
      </w:r>
      <w:r w:rsidR="008B481C" w:rsidRPr="007A366F">
        <w:rPr>
          <w:rFonts w:asciiTheme="majorHAnsi" w:hAnsiTheme="majorHAnsi"/>
          <w:sz w:val="24"/>
          <w:szCs w:val="24"/>
        </w:rPr>
        <w:t xml:space="preserve">o </w:t>
      </w:r>
      <w:r w:rsidRPr="007A366F">
        <w:rPr>
          <w:rFonts w:asciiTheme="majorHAnsi" w:hAnsiTheme="majorHAnsi"/>
          <w:sz w:val="24"/>
          <w:szCs w:val="24"/>
        </w:rPr>
        <w:t xml:space="preserve">scopo immediato di questa catechesi. Ma sia chiaro che il discorso si allarga poi </w:t>
      </w:r>
      <w:r w:rsidR="00D2015D">
        <w:rPr>
          <w:rFonts w:asciiTheme="majorHAnsi" w:hAnsiTheme="majorHAnsi"/>
          <w:sz w:val="24"/>
          <w:szCs w:val="24"/>
        </w:rPr>
        <w:t>– </w:t>
      </w:r>
      <w:r w:rsidRPr="007A366F">
        <w:rPr>
          <w:rFonts w:asciiTheme="majorHAnsi" w:hAnsiTheme="majorHAnsi"/>
          <w:sz w:val="24"/>
          <w:szCs w:val="24"/>
        </w:rPr>
        <w:t>sia pure su un piano diverso</w:t>
      </w:r>
      <w:r w:rsidR="00D2015D">
        <w:rPr>
          <w:rFonts w:asciiTheme="majorHAnsi" w:hAnsiTheme="majorHAnsi"/>
          <w:sz w:val="24"/>
          <w:szCs w:val="24"/>
        </w:rPr>
        <w:t> –</w:t>
      </w:r>
      <w:r w:rsidRPr="007A366F">
        <w:rPr>
          <w:rFonts w:asciiTheme="majorHAnsi" w:hAnsiTheme="majorHAnsi"/>
          <w:sz w:val="24"/>
          <w:szCs w:val="24"/>
        </w:rPr>
        <w:t xml:space="preserve"> a tutti gli altri fedeli, a tutte le altre funzioni e ministeri, allo stato dei religiosi anche non ordinati e delle religiose, così importanti nella vita della Chiesa,</w:t>
      </w:r>
    </w:p>
    <w:p w14:paraId="02C6DC30" w14:textId="77777777" w:rsidR="007A366F"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 xml:space="preserve">insieme a tutte le forme di vita consacrata. E un discorso importantissimo sarebbe da </w:t>
      </w:r>
      <w:r w:rsidR="00B96C50" w:rsidRPr="007A366F">
        <w:rPr>
          <w:rFonts w:asciiTheme="majorHAnsi" w:hAnsiTheme="majorHAnsi"/>
          <w:sz w:val="24"/>
          <w:szCs w:val="24"/>
        </w:rPr>
        <w:t>f</w:t>
      </w:r>
      <w:r w:rsidRPr="007A366F">
        <w:rPr>
          <w:rFonts w:asciiTheme="majorHAnsi" w:hAnsiTheme="majorHAnsi"/>
          <w:sz w:val="24"/>
          <w:szCs w:val="24"/>
        </w:rPr>
        <w:t>are per i Diaconi.</w:t>
      </w:r>
    </w:p>
    <w:p w14:paraId="39E7D0C7" w14:textId="7216790E" w:rsidR="008B481C"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Evidente è dunque che prima delle singole persone c</w:t>
      </w:r>
      <w:r w:rsidR="007A366F">
        <w:rPr>
          <w:rFonts w:asciiTheme="majorHAnsi" w:hAnsiTheme="majorHAnsi"/>
          <w:sz w:val="24"/>
          <w:szCs w:val="24"/>
        </w:rPr>
        <w:t>’</w:t>
      </w:r>
      <w:r w:rsidRPr="007A366F">
        <w:rPr>
          <w:rFonts w:asciiTheme="majorHAnsi" w:hAnsiTheme="majorHAnsi"/>
          <w:sz w:val="24"/>
          <w:szCs w:val="24"/>
        </w:rPr>
        <w:t>è l</w:t>
      </w:r>
      <w:r w:rsidR="007A366F">
        <w:rPr>
          <w:rFonts w:asciiTheme="majorHAnsi" w:hAnsiTheme="majorHAnsi"/>
          <w:sz w:val="24"/>
          <w:szCs w:val="24"/>
        </w:rPr>
        <w:t>’</w:t>
      </w:r>
      <w:r w:rsidRPr="007A366F">
        <w:rPr>
          <w:rFonts w:asciiTheme="majorHAnsi" w:hAnsiTheme="majorHAnsi"/>
          <w:sz w:val="24"/>
          <w:szCs w:val="24"/>
        </w:rPr>
        <w:t>insieme del popolo di Dio, pur restando vero che non esisterebbe Chiesa senza i singoli cristiani, tutti, uno per uno, importanti (e ciascuno irrepetibile, aggiunge Papa Giovanni Paolo Il).</w:t>
      </w:r>
      <w:r w:rsidR="008B481C" w:rsidRPr="007A366F">
        <w:rPr>
          <w:rFonts w:asciiTheme="majorHAnsi" w:hAnsiTheme="majorHAnsi"/>
          <w:sz w:val="24"/>
          <w:szCs w:val="24"/>
        </w:rPr>
        <w:t xml:space="preserve"> </w:t>
      </w:r>
      <w:r w:rsidRPr="007A366F">
        <w:rPr>
          <w:rFonts w:asciiTheme="majorHAnsi" w:hAnsiTheme="majorHAnsi"/>
          <w:sz w:val="24"/>
          <w:szCs w:val="24"/>
        </w:rPr>
        <w:t>Così, prima dei singoli presbiteri, anche prima del Vescovo se preso isolatamente, viene l</w:t>
      </w:r>
      <w:r w:rsidR="007A366F">
        <w:rPr>
          <w:rFonts w:asciiTheme="majorHAnsi" w:hAnsiTheme="majorHAnsi"/>
          <w:sz w:val="24"/>
          <w:szCs w:val="24"/>
        </w:rPr>
        <w:t>’</w:t>
      </w:r>
      <w:r w:rsidRPr="007A366F">
        <w:rPr>
          <w:rFonts w:asciiTheme="majorHAnsi" w:hAnsiTheme="majorHAnsi"/>
          <w:sz w:val="24"/>
          <w:szCs w:val="24"/>
        </w:rPr>
        <w:t>insieme del Presbiterio, che comprende essenzialmente il Vescovo, mentre non comprende essenzialmente ogni singolo prete.</w:t>
      </w:r>
    </w:p>
    <w:p w14:paraId="0854ACBD" w14:textId="1B44ACAC" w:rsidR="007A366F" w:rsidRPr="007A366F" w:rsidRDefault="008B481C" w:rsidP="00332E7A">
      <w:pPr>
        <w:widowControl/>
        <w:jc w:val="both"/>
        <w:rPr>
          <w:rFonts w:asciiTheme="majorHAnsi" w:hAnsiTheme="majorHAnsi"/>
          <w:sz w:val="24"/>
          <w:szCs w:val="24"/>
        </w:rPr>
      </w:pPr>
      <w:r w:rsidRPr="007A366F">
        <w:rPr>
          <w:rFonts w:asciiTheme="majorHAnsi" w:hAnsiTheme="majorHAnsi"/>
          <w:sz w:val="24"/>
          <w:szCs w:val="24"/>
        </w:rPr>
        <w:t>È il presbiterio che opera nella evangelizzazione, nei sacramenti, nell</w:t>
      </w:r>
      <w:r w:rsidR="007A366F">
        <w:rPr>
          <w:rFonts w:asciiTheme="majorHAnsi" w:hAnsiTheme="majorHAnsi"/>
          <w:sz w:val="24"/>
          <w:szCs w:val="24"/>
        </w:rPr>
        <w:t>’</w:t>
      </w:r>
      <w:r w:rsidRPr="007A366F">
        <w:rPr>
          <w:rFonts w:asciiTheme="majorHAnsi" w:hAnsiTheme="majorHAnsi"/>
          <w:sz w:val="24"/>
          <w:szCs w:val="24"/>
        </w:rPr>
        <w:t xml:space="preserve"> attività Pastorale, ed esso è fatto di tanti, di tutti i membri, tutti corresponsabili nella costruzione e conduzione del tutto, a parte le immediate responsabilità del proprio incarico. Questa corresponsabilità è qualcosa di essenziale, perché fin dalla prima epoca la Chiesa è esistita in tale struttura: Vescovi, Presbiteri, Diaconi.</w:t>
      </w:r>
    </w:p>
    <w:p w14:paraId="7E4E8BDE" w14:textId="206734C1"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Il Vescovo è quindi, si può dire concludendo, il rappresentante di Cristo Signore, dall</w:t>
      </w:r>
      <w:r w:rsidR="007A366F">
        <w:rPr>
          <w:rFonts w:asciiTheme="majorHAnsi" w:hAnsiTheme="majorHAnsi"/>
          <w:sz w:val="24"/>
          <w:szCs w:val="24"/>
        </w:rPr>
        <w:t>’</w:t>
      </w:r>
      <w:r w:rsidRPr="007A366F">
        <w:rPr>
          <w:rFonts w:asciiTheme="majorHAnsi" w:hAnsiTheme="majorHAnsi"/>
          <w:sz w:val="24"/>
          <w:szCs w:val="24"/>
        </w:rPr>
        <w:t>alto; della Comunità diocesana, dal basso; del Presbiterio, dal centro.</w:t>
      </w:r>
    </w:p>
    <w:p w14:paraId="2658CA5F" w14:textId="2FF4BE66" w:rsidR="00392B18" w:rsidRPr="007A366F" w:rsidRDefault="00000000" w:rsidP="00332E7A">
      <w:pPr>
        <w:widowControl/>
        <w:jc w:val="both"/>
        <w:rPr>
          <w:rFonts w:asciiTheme="majorHAnsi" w:hAnsiTheme="majorHAnsi"/>
          <w:sz w:val="24"/>
          <w:szCs w:val="24"/>
        </w:rPr>
      </w:pPr>
      <w:r w:rsidRPr="007A366F">
        <w:rPr>
          <w:rFonts w:asciiTheme="majorHAnsi" w:hAnsiTheme="majorHAnsi"/>
          <w:sz w:val="24"/>
          <w:szCs w:val="24"/>
        </w:rPr>
        <w:t>Sono, Vescovo, Ministri e Diocesi, così un tutt</w:t>
      </w:r>
      <w:r w:rsidR="007A366F">
        <w:rPr>
          <w:rFonts w:asciiTheme="majorHAnsi" w:hAnsiTheme="majorHAnsi"/>
          <w:sz w:val="24"/>
          <w:szCs w:val="24"/>
        </w:rPr>
        <w:t>’</w:t>
      </w:r>
      <w:r w:rsidRPr="007A366F">
        <w:rPr>
          <w:rFonts w:asciiTheme="majorHAnsi" w:hAnsiTheme="majorHAnsi"/>
          <w:sz w:val="24"/>
          <w:szCs w:val="24"/>
        </w:rPr>
        <w:t xml:space="preserve">uno che </w:t>
      </w:r>
      <w:r w:rsidR="00D2015D">
        <w:rPr>
          <w:rFonts w:asciiTheme="majorHAnsi" w:hAnsiTheme="majorHAnsi"/>
          <w:sz w:val="24"/>
          <w:szCs w:val="24"/>
        </w:rPr>
        <w:t>– </w:t>
      </w:r>
      <w:r w:rsidRPr="007A366F">
        <w:rPr>
          <w:rFonts w:asciiTheme="majorHAnsi" w:hAnsiTheme="majorHAnsi"/>
          <w:sz w:val="24"/>
          <w:szCs w:val="24"/>
        </w:rPr>
        <w:t>rinnovando il capo e cambiando la particolare colorazione pastorale come succede sempre con ogni Vescovo</w:t>
      </w:r>
      <w:r w:rsidR="00D2015D">
        <w:rPr>
          <w:rFonts w:asciiTheme="majorHAnsi" w:hAnsiTheme="majorHAnsi"/>
          <w:sz w:val="24"/>
          <w:szCs w:val="24"/>
        </w:rPr>
        <w:t> –</w:t>
      </w:r>
      <w:r w:rsidRPr="007A366F">
        <w:rPr>
          <w:rFonts w:asciiTheme="majorHAnsi" w:hAnsiTheme="majorHAnsi"/>
          <w:sz w:val="24"/>
          <w:szCs w:val="24"/>
        </w:rPr>
        <w:t xml:space="preserve"> devono cambiare e rinnovarsi tutti, per cui l</w:t>
      </w:r>
      <w:r w:rsidR="007A366F">
        <w:rPr>
          <w:rFonts w:asciiTheme="majorHAnsi" w:hAnsiTheme="majorHAnsi"/>
          <w:sz w:val="24"/>
          <w:szCs w:val="24"/>
        </w:rPr>
        <w:t>’</w:t>
      </w:r>
      <w:r w:rsidRPr="007A366F">
        <w:rPr>
          <w:rFonts w:asciiTheme="majorHAnsi" w:hAnsiTheme="majorHAnsi"/>
          <w:sz w:val="24"/>
          <w:szCs w:val="24"/>
        </w:rPr>
        <w:t>insieme avrà una forma nuova. In qualche maniera noi saremo un Presbiterio nuovo, un popolo nuovo. Non potremo, con tutta la Diocesi, anche volendo, essere quelli di prima.</w:t>
      </w:r>
    </w:p>
    <w:sectPr w:rsidR="00392B18" w:rsidRPr="007A366F" w:rsidSect="00332E7A">
      <w:type w:val="continuous"/>
      <w:pgSz w:w="11910" w:h="16840" w:code="9"/>
      <w:pgMar w:top="1021" w:right="1021" w:bottom="1021" w:left="1021" w:header="720" w:footer="720" w:gutter="0"/>
      <w:cols w:space="4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A5FF9"/>
    <w:multiLevelType w:val="hybridMultilevel"/>
    <w:tmpl w:val="459A7FC8"/>
    <w:lvl w:ilvl="0" w:tplc="A5623900">
      <w:start w:val="1"/>
      <w:numFmt w:val="lowerLetter"/>
      <w:lvlText w:val="%1)"/>
      <w:lvlJc w:val="left"/>
      <w:pPr>
        <w:ind w:left="1005" w:hanging="360"/>
      </w:pPr>
      <w:rPr>
        <w:rFonts w:hint="default"/>
      </w:rPr>
    </w:lvl>
    <w:lvl w:ilvl="1" w:tplc="04100019" w:tentative="1">
      <w:start w:val="1"/>
      <w:numFmt w:val="lowerLetter"/>
      <w:lvlText w:val="%2."/>
      <w:lvlJc w:val="left"/>
      <w:pPr>
        <w:ind w:left="1725" w:hanging="360"/>
      </w:pPr>
    </w:lvl>
    <w:lvl w:ilvl="2" w:tplc="0410001B" w:tentative="1">
      <w:start w:val="1"/>
      <w:numFmt w:val="lowerRoman"/>
      <w:lvlText w:val="%3."/>
      <w:lvlJc w:val="right"/>
      <w:pPr>
        <w:ind w:left="2445" w:hanging="180"/>
      </w:pPr>
    </w:lvl>
    <w:lvl w:ilvl="3" w:tplc="0410000F" w:tentative="1">
      <w:start w:val="1"/>
      <w:numFmt w:val="decimal"/>
      <w:lvlText w:val="%4."/>
      <w:lvlJc w:val="left"/>
      <w:pPr>
        <w:ind w:left="3165" w:hanging="360"/>
      </w:pPr>
    </w:lvl>
    <w:lvl w:ilvl="4" w:tplc="04100019" w:tentative="1">
      <w:start w:val="1"/>
      <w:numFmt w:val="lowerLetter"/>
      <w:lvlText w:val="%5."/>
      <w:lvlJc w:val="left"/>
      <w:pPr>
        <w:ind w:left="3885" w:hanging="360"/>
      </w:pPr>
    </w:lvl>
    <w:lvl w:ilvl="5" w:tplc="0410001B" w:tentative="1">
      <w:start w:val="1"/>
      <w:numFmt w:val="lowerRoman"/>
      <w:lvlText w:val="%6."/>
      <w:lvlJc w:val="right"/>
      <w:pPr>
        <w:ind w:left="4605" w:hanging="180"/>
      </w:pPr>
    </w:lvl>
    <w:lvl w:ilvl="6" w:tplc="0410000F" w:tentative="1">
      <w:start w:val="1"/>
      <w:numFmt w:val="decimal"/>
      <w:lvlText w:val="%7."/>
      <w:lvlJc w:val="left"/>
      <w:pPr>
        <w:ind w:left="5325" w:hanging="360"/>
      </w:pPr>
    </w:lvl>
    <w:lvl w:ilvl="7" w:tplc="04100019" w:tentative="1">
      <w:start w:val="1"/>
      <w:numFmt w:val="lowerLetter"/>
      <w:lvlText w:val="%8."/>
      <w:lvlJc w:val="left"/>
      <w:pPr>
        <w:ind w:left="6045" w:hanging="360"/>
      </w:pPr>
    </w:lvl>
    <w:lvl w:ilvl="8" w:tplc="0410001B" w:tentative="1">
      <w:start w:val="1"/>
      <w:numFmt w:val="lowerRoman"/>
      <w:lvlText w:val="%9."/>
      <w:lvlJc w:val="right"/>
      <w:pPr>
        <w:ind w:left="6765" w:hanging="180"/>
      </w:pPr>
    </w:lvl>
  </w:abstractNum>
  <w:abstractNum w:abstractNumId="1" w15:restartNumberingAfterBreak="0">
    <w:nsid w:val="021A4197"/>
    <w:multiLevelType w:val="hybridMultilevel"/>
    <w:tmpl w:val="E834A77C"/>
    <w:lvl w:ilvl="0" w:tplc="C86ECB24">
      <w:start w:val="1"/>
      <w:numFmt w:val="lowerLetter"/>
      <w:lvlText w:val="%1)"/>
      <w:lvlJc w:val="left"/>
      <w:pPr>
        <w:ind w:left="1655" w:hanging="281"/>
        <w:jc w:val="right"/>
      </w:pPr>
      <w:rPr>
        <w:rFonts w:ascii="Arial" w:eastAsia="Arial" w:hAnsi="Arial" w:cs="Arial" w:hint="default"/>
        <w:b w:val="0"/>
        <w:bCs w:val="0"/>
        <w:i w:val="0"/>
        <w:iCs w:val="0"/>
        <w:color w:val="343434"/>
        <w:spacing w:val="-1"/>
        <w:w w:val="79"/>
        <w:sz w:val="29"/>
        <w:szCs w:val="29"/>
        <w:lang w:val="it-IT" w:eastAsia="en-US" w:bidi="ar-SA"/>
      </w:rPr>
    </w:lvl>
    <w:lvl w:ilvl="1" w:tplc="C4882E68">
      <w:numFmt w:val="bullet"/>
      <w:lvlText w:val="•"/>
      <w:lvlJc w:val="left"/>
      <w:pPr>
        <w:ind w:left="2488" w:hanging="281"/>
      </w:pPr>
      <w:rPr>
        <w:rFonts w:hint="default"/>
        <w:lang w:val="it-IT" w:eastAsia="en-US" w:bidi="ar-SA"/>
      </w:rPr>
    </w:lvl>
    <w:lvl w:ilvl="2" w:tplc="B4CEC32A">
      <w:numFmt w:val="bullet"/>
      <w:lvlText w:val="•"/>
      <w:lvlJc w:val="left"/>
      <w:pPr>
        <w:ind w:left="3316" w:hanging="281"/>
      </w:pPr>
      <w:rPr>
        <w:rFonts w:hint="default"/>
        <w:lang w:val="it-IT" w:eastAsia="en-US" w:bidi="ar-SA"/>
      </w:rPr>
    </w:lvl>
    <w:lvl w:ilvl="3" w:tplc="9DD45056">
      <w:numFmt w:val="bullet"/>
      <w:lvlText w:val="•"/>
      <w:lvlJc w:val="left"/>
      <w:pPr>
        <w:ind w:left="4145" w:hanging="281"/>
      </w:pPr>
      <w:rPr>
        <w:rFonts w:hint="default"/>
        <w:lang w:val="it-IT" w:eastAsia="en-US" w:bidi="ar-SA"/>
      </w:rPr>
    </w:lvl>
    <w:lvl w:ilvl="4" w:tplc="7D9095D6">
      <w:numFmt w:val="bullet"/>
      <w:lvlText w:val="•"/>
      <w:lvlJc w:val="left"/>
      <w:pPr>
        <w:ind w:left="4973" w:hanging="281"/>
      </w:pPr>
      <w:rPr>
        <w:rFonts w:hint="default"/>
        <w:lang w:val="it-IT" w:eastAsia="en-US" w:bidi="ar-SA"/>
      </w:rPr>
    </w:lvl>
    <w:lvl w:ilvl="5" w:tplc="9C2E396C">
      <w:numFmt w:val="bullet"/>
      <w:lvlText w:val="•"/>
      <w:lvlJc w:val="left"/>
      <w:pPr>
        <w:ind w:left="5802" w:hanging="281"/>
      </w:pPr>
      <w:rPr>
        <w:rFonts w:hint="default"/>
        <w:lang w:val="it-IT" w:eastAsia="en-US" w:bidi="ar-SA"/>
      </w:rPr>
    </w:lvl>
    <w:lvl w:ilvl="6" w:tplc="555C1E92">
      <w:numFmt w:val="bullet"/>
      <w:lvlText w:val="•"/>
      <w:lvlJc w:val="left"/>
      <w:pPr>
        <w:ind w:left="6630" w:hanging="281"/>
      </w:pPr>
      <w:rPr>
        <w:rFonts w:hint="default"/>
        <w:lang w:val="it-IT" w:eastAsia="en-US" w:bidi="ar-SA"/>
      </w:rPr>
    </w:lvl>
    <w:lvl w:ilvl="7" w:tplc="15E0A7E2">
      <w:numFmt w:val="bullet"/>
      <w:lvlText w:val="•"/>
      <w:lvlJc w:val="left"/>
      <w:pPr>
        <w:ind w:left="7458" w:hanging="281"/>
      </w:pPr>
      <w:rPr>
        <w:rFonts w:hint="default"/>
        <w:lang w:val="it-IT" w:eastAsia="en-US" w:bidi="ar-SA"/>
      </w:rPr>
    </w:lvl>
    <w:lvl w:ilvl="8" w:tplc="2D50A5B2">
      <w:numFmt w:val="bullet"/>
      <w:lvlText w:val="•"/>
      <w:lvlJc w:val="left"/>
      <w:pPr>
        <w:ind w:left="8287" w:hanging="281"/>
      </w:pPr>
      <w:rPr>
        <w:rFonts w:hint="default"/>
        <w:lang w:val="it-IT" w:eastAsia="en-US" w:bidi="ar-SA"/>
      </w:rPr>
    </w:lvl>
  </w:abstractNum>
  <w:abstractNum w:abstractNumId="2" w15:restartNumberingAfterBreak="0">
    <w:nsid w:val="04DA4ED8"/>
    <w:multiLevelType w:val="hybridMultilevel"/>
    <w:tmpl w:val="838CF454"/>
    <w:lvl w:ilvl="0" w:tplc="77E06380">
      <w:start w:val="1"/>
      <w:numFmt w:val="lowerLetter"/>
      <w:lvlText w:val="%1)"/>
      <w:lvlJc w:val="left"/>
      <w:pPr>
        <w:ind w:left="720" w:hanging="360"/>
      </w:pPr>
      <w:rPr>
        <w:rFonts w:hint="default"/>
        <w:color w:val="343434"/>
        <w:w w:val="8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913400D"/>
    <w:multiLevelType w:val="hybridMultilevel"/>
    <w:tmpl w:val="A9BE6780"/>
    <w:lvl w:ilvl="0" w:tplc="F4785DE6">
      <w:start w:val="3"/>
      <w:numFmt w:val="decimal"/>
      <w:lvlText w:val="%1)"/>
      <w:lvlJc w:val="left"/>
      <w:pPr>
        <w:ind w:left="720" w:hanging="360"/>
      </w:pPr>
      <w:rPr>
        <w:rFonts w:hint="default"/>
        <w:color w:val="A0A0A0"/>
        <w:w w:val="9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0117EF7"/>
    <w:multiLevelType w:val="hybridMultilevel"/>
    <w:tmpl w:val="51F22814"/>
    <w:lvl w:ilvl="0" w:tplc="E970195A">
      <w:numFmt w:val="bullet"/>
      <w:lvlText w:val="-"/>
      <w:lvlJc w:val="left"/>
      <w:pPr>
        <w:ind w:left="790" w:hanging="167"/>
      </w:pPr>
      <w:rPr>
        <w:rFonts w:ascii="Arial" w:eastAsia="Arial" w:hAnsi="Arial" w:cs="Arial" w:hint="default"/>
        <w:spacing w:val="0"/>
        <w:w w:val="89"/>
        <w:lang w:val="it-IT" w:eastAsia="en-US" w:bidi="ar-SA"/>
      </w:rPr>
    </w:lvl>
    <w:lvl w:ilvl="1" w:tplc="DB40B46A">
      <w:numFmt w:val="bullet"/>
      <w:lvlText w:val="•"/>
      <w:lvlJc w:val="left"/>
      <w:pPr>
        <w:ind w:left="1714" w:hanging="167"/>
      </w:pPr>
      <w:rPr>
        <w:rFonts w:hint="default"/>
        <w:lang w:val="it-IT" w:eastAsia="en-US" w:bidi="ar-SA"/>
      </w:rPr>
    </w:lvl>
    <w:lvl w:ilvl="2" w:tplc="D5188286">
      <w:numFmt w:val="bullet"/>
      <w:lvlText w:val="•"/>
      <w:lvlJc w:val="left"/>
      <w:pPr>
        <w:ind w:left="2628" w:hanging="167"/>
      </w:pPr>
      <w:rPr>
        <w:rFonts w:hint="default"/>
        <w:lang w:val="it-IT" w:eastAsia="en-US" w:bidi="ar-SA"/>
      </w:rPr>
    </w:lvl>
    <w:lvl w:ilvl="3" w:tplc="DB6C3990">
      <w:numFmt w:val="bullet"/>
      <w:lvlText w:val="•"/>
      <w:lvlJc w:val="left"/>
      <w:pPr>
        <w:ind w:left="3543" w:hanging="167"/>
      </w:pPr>
      <w:rPr>
        <w:rFonts w:hint="default"/>
        <w:lang w:val="it-IT" w:eastAsia="en-US" w:bidi="ar-SA"/>
      </w:rPr>
    </w:lvl>
    <w:lvl w:ilvl="4" w:tplc="A71C63DA">
      <w:numFmt w:val="bullet"/>
      <w:lvlText w:val="•"/>
      <w:lvlJc w:val="left"/>
      <w:pPr>
        <w:ind w:left="4457" w:hanging="167"/>
      </w:pPr>
      <w:rPr>
        <w:rFonts w:hint="default"/>
        <w:lang w:val="it-IT" w:eastAsia="en-US" w:bidi="ar-SA"/>
      </w:rPr>
    </w:lvl>
    <w:lvl w:ilvl="5" w:tplc="0008B038">
      <w:numFmt w:val="bullet"/>
      <w:lvlText w:val="•"/>
      <w:lvlJc w:val="left"/>
      <w:pPr>
        <w:ind w:left="5372" w:hanging="167"/>
      </w:pPr>
      <w:rPr>
        <w:rFonts w:hint="default"/>
        <w:lang w:val="it-IT" w:eastAsia="en-US" w:bidi="ar-SA"/>
      </w:rPr>
    </w:lvl>
    <w:lvl w:ilvl="6" w:tplc="CB8C68DC">
      <w:numFmt w:val="bullet"/>
      <w:lvlText w:val="•"/>
      <w:lvlJc w:val="left"/>
      <w:pPr>
        <w:ind w:left="6286" w:hanging="167"/>
      </w:pPr>
      <w:rPr>
        <w:rFonts w:hint="default"/>
        <w:lang w:val="it-IT" w:eastAsia="en-US" w:bidi="ar-SA"/>
      </w:rPr>
    </w:lvl>
    <w:lvl w:ilvl="7" w:tplc="5440AE9A">
      <w:numFmt w:val="bullet"/>
      <w:lvlText w:val="•"/>
      <w:lvlJc w:val="left"/>
      <w:pPr>
        <w:ind w:left="7200" w:hanging="167"/>
      </w:pPr>
      <w:rPr>
        <w:rFonts w:hint="default"/>
        <w:lang w:val="it-IT" w:eastAsia="en-US" w:bidi="ar-SA"/>
      </w:rPr>
    </w:lvl>
    <w:lvl w:ilvl="8" w:tplc="EC421ED6">
      <w:numFmt w:val="bullet"/>
      <w:lvlText w:val="•"/>
      <w:lvlJc w:val="left"/>
      <w:pPr>
        <w:ind w:left="8115" w:hanging="167"/>
      </w:pPr>
      <w:rPr>
        <w:rFonts w:hint="default"/>
        <w:lang w:val="it-IT" w:eastAsia="en-US" w:bidi="ar-SA"/>
      </w:rPr>
    </w:lvl>
  </w:abstractNum>
  <w:abstractNum w:abstractNumId="5" w15:restartNumberingAfterBreak="0">
    <w:nsid w:val="1D9811C4"/>
    <w:multiLevelType w:val="hybridMultilevel"/>
    <w:tmpl w:val="920EB222"/>
    <w:lvl w:ilvl="0" w:tplc="47947214">
      <w:start w:val="1"/>
      <w:numFmt w:val="lowerLetter"/>
      <w:lvlText w:val="%1)"/>
      <w:lvlJc w:val="left"/>
      <w:pPr>
        <w:ind w:left="788" w:hanging="282"/>
        <w:jc w:val="right"/>
      </w:pPr>
      <w:rPr>
        <w:rFonts w:ascii="Arial" w:eastAsia="Arial" w:hAnsi="Arial" w:cs="Arial" w:hint="default"/>
        <w:b w:val="0"/>
        <w:bCs w:val="0"/>
        <w:i w:val="0"/>
        <w:iCs w:val="0"/>
        <w:color w:val="343434"/>
        <w:spacing w:val="-1"/>
        <w:w w:val="79"/>
        <w:sz w:val="29"/>
        <w:szCs w:val="29"/>
        <w:lang w:val="it-IT" w:eastAsia="en-US" w:bidi="ar-SA"/>
      </w:rPr>
    </w:lvl>
    <w:lvl w:ilvl="1" w:tplc="069282C8">
      <w:numFmt w:val="bullet"/>
      <w:lvlText w:val="•"/>
      <w:lvlJc w:val="left"/>
      <w:pPr>
        <w:ind w:left="1696" w:hanging="282"/>
      </w:pPr>
      <w:rPr>
        <w:rFonts w:hint="default"/>
        <w:lang w:val="it-IT" w:eastAsia="en-US" w:bidi="ar-SA"/>
      </w:rPr>
    </w:lvl>
    <w:lvl w:ilvl="2" w:tplc="9EB05F82">
      <w:numFmt w:val="bullet"/>
      <w:lvlText w:val="•"/>
      <w:lvlJc w:val="left"/>
      <w:pPr>
        <w:ind w:left="2612" w:hanging="282"/>
      </w:pPr>
      <w:rPr>
        <w:rFonts w:hint="default"/>
        <w:lang w:val="it-IT" w:eastAsia="en-US" w:bidi="ar-SA"/>
      </w:rPr>
    </w:lvl>
    <w:lvl w:ilvl="3" w:tplc="5E1828AC">
      <w:numFmt w:val="bullet"/>
      <w:lvlText w:val="•"/>
      <w:lvlJc w:val="left"/>
      <w:pPr>
        <w:ind w:left="3529" w:hanging="282"/>
      </w:pPr>
      <w:rPr>
        <w:rFonts w:hint="default"/>
        <w:lang w:val="it-IT" w:eastAsia="en-US" w:bidi="ar-SA"/>
      </w:rPr>
    </w:lvl>
    <w:lvl w:ilvl="4" w:tplc="C012F2F4">
      <w:numFmt w:val="bullet"/>
      <w:lvlText w:val="•"/>
      <w:lvlJc w:val="left"/>
      <w:pPr>
        <w:ind w:left="4445" w:hanging="282"/>
      </w:pPr>
      <w:rPr>
        <w:rFonts w:hint="default"/>
        <w:lang w:val="it-IT" w:eastAsia="en-US" w:bidi="ar-SA"/>
      </w:rPr>
    </w:lvl>
    <w:lvl w:ilvl="5" w:tplc="20F6CA2C">
      <w:numFmt w:val="bullet"/>
      <w:lvlText w:val="•"/>
      <w:lvlJc w:val="left"/>
      <w:pPr>
        <w:ind w:left="5362" w:hanging="282"/>
      </w:pPr>
      <w:rPr>
        <w:rFonts w:hint="default"/>
        <w:lang w:val="it-IT" w:eastAsia="en-US" w:bidi="ar-SA"/>
      </w:rPr>
    </w:lvl>
    <w:lvl w:ilvl="6" w:tplc="7590895C">
      <w:numFmt w:val="bullet"/>
      <w:lvlText w:val="•"/>
      <w:lvlJc w:val="left"/>
      <w:pPr>
        <w:ind w:left="6278" w:hanging="282"/>
      </w:pPr>
      <w:rPr>
        <w:rFonts w:hint="default"/>
        <w:lang w:val="it-IT" w:eastAsia="en-US" w:bidi="ar-SA"/>
      </w:rPr>
    </w:lvl>
    <w:lvl w:ilvl="7" w:tplc="1674C47E">
      <w:numFmt w:val="bullet"/>
      <w:lvlText w:val="•"/>
      <w:lvlJc w:val="left"/>
      <w:pPr>
        <w:ind w:left="7194" w:hanging="282"/>
      </w:pPr>
      <w:rPr>
        <w:rFonts w:hint="default"/>
        <w:lang w:val="it-IT" w:eastAsia="en-US" w:bidi="ar-SA"/>
      </w:rPr>
    </w:lvl>
    <w:lvl w:ilvl="8" w:tplc="93908668">
      <w:numFmt w:val="bullet"/>
      <w:lvlText w:val="•"/>
      <w:lvlJc w:val="left"/>
      <w:pPr>
        <w:ind w:left="8111" w:hanging="282"/>
      </w:pPr>
      <w:rPr>
        <w:rFonts w:hint="default"/>
        <w:lang w:val="it-IT" w:eastAsia="en-US" w:bidi="ar-SA"/>
      </w:rPr>
    </w:lvl>
  </w:abstractNum>
  <w:abstractNum w:abstractNumId="6" w15:restartNumberingAfterBreak="0">
    <w:nsid w:val="224A3A99"/>
    <w:multiLevelType w:val="hybridMultilevel"/>
    <w:tmpl w:val="5C9AF83C"/>
    <w:lvl w:ilvl="0" w:tplc="D12E831C">
      <w:start w:val="3"/>
      <w:numFmt w:val="decimal"/>
      <w:lvlText w:val="%1)"/>
      <w:lvlJc w:val="left"/>
      <w:pPr>
        <w:ind w:left="1572" w:hanging="690"/>
        <w:jc w:val="right"/>
      </w:pPr>
      <w:rPr>
        <w:rFonts w:hint="default"/>
        <w:spacing w:val="-1"/>
        <w:w w:val="81"/>
        <w:lang w:val="it-IT" w:eastAsia="en-US" w:bidi="ar-SA"/>
      </w:rPr>
    </w:lvl>
    <w:lvl w:ilvl="1" w:tplc="54607FF6">
      <w:start w:val="2"/>
      <w:numFmt w:val="lowerLetter"/>
      <w:lvlText w:val="%2)"/>
      <w:lvlJc w:val="left"/>
      <w:pPr>
        <w:ind w:left="485" w:hanging="290"/>
        <w:jc w:val="right"/>
      </w:pPr>
      <w:rPr>
        <w:rFonts w:hint="default"/>
        <w:spacing w:val="-1"/>
        <w:w w:val="84"/>
        <w:lang w:val="it-IT" w:eastAsia="en-US" w:bidi="ar-SA"/>
      </w:rPr>
    </w:lvl>
    <w:lvl w:ilvl="2" w:tplc="82BCC58E">
      <w:numFmt w:val="bullet"/>
      <w:lvlText w:val="•"/>
      <w:lvlJc w:val="left"/>
      <w:pPr>
        <w:ind w:left="2509" w:hanging="290"/>
      </w:pPr>
      <w:rPr>
        <w:rFonts w:hint="default"/>
        <w:lang w:val="it-IT" w:eastAsia="en-US" w:bidi="ar-SA"/>
      </w:rPr>
    </w:lvl>
    <w:lvl w:ilvl="3" w:tplc="6694B27C">
      <w:numFmt w:val="bullet"/>
      <w:lvlText w:val="•"/>
      <w:lvlJc w:val="left"/>
      <w:pPr>
        <w:ind w:left="3438" w:hanging="290"/>
      </w:pPr>
      <w:rPr>
        <w:rFonts w:hint="default"/>
        <w:lang w:val="it-IT" w:eastAsia="en-US" w:bidi="ar-SA"/>
      </w:rPr>
    </w:lvl>
    <w:lvl w:ilvl="4" w:tplc="C8866826">
      <w:numFmt w:val="bullet"/>
      <w:lvlText w:val="•"/>
      <w:lvlJc w:val="left"/>
      <w:pPr>
        <w:ind w:left="4368" w:hanging="290"/>
      </w:pPr>
      <w:rPr>
        <w:rFonts w:hint="default"/>
        <w:lang w:val="it-IT" w:eastAsia="en-US" w:bidi="ar-SA"/>
      </w:rPr>
    </w:lvl>
    <w:lvl w:ilvl="5" w:tplc="11C2C4E4">
      <w:numFmt w:val="bullet"/>
      <w:lvlText w:val="•"/>
      <w:lvlJc w:val="left"/>
      <w:pPr>
        <w:ind w:left="5297" w:hanging="290"/>
      </w:pPr>
      <w:rPr>
        <w:rFonts w:hint="default"/>
        <w:lang w:val="it-IT" w:eastAsia="en-US" w:bidi="ar-SA"/>
      </w:rPr>
    </w:lvl>
    <w:lvl w:ilvl="6" w:tplc="109EDBD8">
      <w:numFmt w:val="bullet"/>
      <w:lvlText w:val="•"/>
      <w:lvlJc w:val="left"/>
      <w:pPr>
        <w:ind w:left="6226" w:hanging="290"/>
      </w:pPr>
      <w:rPr>
        <w:rFonts w:hint="default"/>
        <w:lang w:val="it-IT" w:eastAsia="en-US" w:bidi="ar-SA"/>
      </w:rPr>
    </w:lvl>
    <w:lvl w:ilvl="7" w:tplc="8CDA0688">
      <w:numFmt w:val="bullet"/>
      <w:lvlText w:val="•"/>
      <w:lvlJc w:val="left"/>
      <w:pPr>
        <w:ind w:left="7156" w:hanging="290"/>
      </w:pPr>
      <w:rPr>
        <w:rFonts w:hint="default"/>
        <w:lang w:val="it-IT" w:eastAsia="en-US" w:bidi="ar-SA"/>
      </w:rPr>
    </w:lvl>
    <w:lvl w:ilvl="8" w:tplc="04FECA12">
      <w:numFmt w:val="bullet"/>
      <w:lvlText w:val="•"/>
      <w:lvlJc w:val="left"/>
      <w:pPr>
        <w:ind w:left="8085" w:hanging="290"/>
      </w:pPr>
      <w:rPr>
        <w:rFonts w:hint="default"/>
        <w:lang w:val="it-IT" w:eastAsia="en-US" w:bidi="ar-SA"/>
      </w:rPr>
    </w:lvl>
  </w:abstractNum>
  <w:abstractNum w:abstractNumId="7" w15:restartNumberingAfterBreak="0">
    <w:nsid w:val="27977DDE"/>
    <w:multiLevelType w:val="hybridMultilevel"/>
    <w:tmpl w:val="086ECCD2"/>
    <w:lvl w:ilvl="0" w:tplc="339AF36C">
      <w:start w:val="1"/>
      <w:numFmt w:val="lowerLetter"/>
      <w:lvlText w:val="%1)"/>
      <w:lvlJc w:val="left"/>
      <w:pPr>
        <w:ind w:left="720" w:hanging="360"/>
      </w:pPr>
      <w:rPr>
        <w:rFonts w:hint="default"/>
        <w:color w:val="343434"/>
        <w:w w:val="8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4F8416C"/>
    <w:multiLevelType w:val="hybridMultilevel"/>
    <w:tmpl w:val="9FD4F940"/>
    <w:lvl w:ilvl="0" w:tplc="26D06AC0">
      <w:start w:val="2"/>
      <w:numFmt w:val="decimal"/>
      <w:lvlText w:val="%1."/>
      <w:lvlJc w:val="left"/>
      <w:pPr>
        <w:ind w:left="720" w:hanging="360"/>
      </w:pPr>
      <w:rPr>
        <w:rFonts w:hint="default"/>
        <w:w w:val="8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C85057A"/>
    <w:multiLevelType w:val="hybridMultilevel"/>
    <w:tmpl w:val="74B830A4"/>
    <w:lvl w:ilvl="0" w:tplc="6C3CD394">
      <w:start w:val="1"/>
      <w:numFmt w:val="lowerLetter"/>
      <w:lvlText w:val="%1)"/>
      <w:lvlJc w:val="left"/>
      <w:pPr>
        <w:ind w:left="720" w:hanging="360"/>
      </w:pPr>
      <w:rPr>
        <w:rFonts w:hint="default"/>
        <w:color w:val="343434"/>
        <w:w w:val="8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F5E4CE5"/>
    <w:multiLevelType w:val="hybridMultilevel"/>
    <w:tmpl w:val="5232D494"/>
    <w:lvl w:ilvl="0" w:tplc="F27298C0">
      <w:numFmt w:val="bullet"/>
      <w:lvlText w:val="-"/>
      <w:lvlJc w:val="left"/>
      <w:pPr>
        <w:ind w:left="756" w:hanging="144"/>
      </w:pPr>
      <w:rPr>
        <w:rFonts w:ascii="Arial" w:eastAsia="Arial" w:hAnsi="Arial" w:cs="Arial" w:hint="default"/>
        <w:b w:val="0"/>
        <w:bCs w:val="0"/>
        <w:i w:val="0"/>
        <w:iCs w:val="0"/>
        <w:color w:val="363636"/>
        <w:spacing w:val="0"/>
        <w:w w:val="89"/>
        <w:sz w:val="29"/>
        <w:szCs w:val="29"/>
        <w:lang w:val="it-IT" w:eastAsia="en-US" w:bidi="ar-SA"/>
      </w:rPr>
    </w:lvl>
    <w:lvl w:ilvl="1" w:tplc="CC3EEDD4">
      <w:start w:val="1"/>
      <w:numFmt w:val="lowerLetter"/>
      <w:lvlText w:val="%2)"/>
      <w:lvlJc w:val="left"/>
      <w:pPr>
        <w:ind w:left="1979" w:hanging="272"/>
      </w:pPr>
      <w:rPr>
        <w:rFonts w:ascii="Cambria" w:eastAsia="Arial" w:hAnsi="Cambria" w:cs="Arial"/>
        <w:b w:val="0"/>
        <w:bCs w:val="0"/>
        <w:i w:val="0"/>
        <w:iCs w:val="0"/>
        <w:color w:val="363636"/>
        <w:spacing w:val="-1"/>
        <w:w w:val="79"/>
        <w:sz w:val="29"/>
        <w:szCs w:val="29"/>
        <w:lang w:val="it-IT" w:eastAsia="en-US" w:bidi="ar-SA"/>
      </w:rPr>
    </w:lvl>
    <w:lvl w:ilvl="2" w:tplc="9E20B586">
      <w:numFmt w:val="bullet"/>
      <w:lvlText w:val="•"/>
      <w:lvlJc w:val="left"/>
      <w:pPr>
        <w:ind w:left="2864" w:hanging="272"/>
      </w:pPr>
      <w:rPr>
        <w:rFonts w:hint="default"/>
        <w:lang w:val="it-IT" w:eastAsia="en-US" w:bidi="ar-SA"/>
      </w:rPr>
    </w:lvl>
    <w:lvl w:ilvl="3" w:tplc="42C8654C">
      <w:numFmt w:val="bullet"/>
      <w:lvlText w:val="•"/>
      <w:lvlJc w:val="left"/>
      <w:pPr>
        <w:ind w:left="3749" w:hanging="272"/>
      </w:pPr>
      <w:rPr>
        <w:rFonts w:hint="default"/>
        <w:lang w:val="it-IT" w:eastAsia="en-US" w:bidi="ar-SA"/>
      </w:rPr>
    </w:lvl>
    <w:lvl w:ilvl="4" w:tplc="AA22784A">
      <w:numFmt w:val="bullet"/>
      <w:lvlText w:val="•"/>
      <w:lvlJc w:val="left"/>
      <w:pPr>
        <w:ind w:left="4634" w:hanging="272"/>
      </w:pPr>
      <w:rPr>
        <w:rFonts w:hint="default"/>
        <w:lang w:val="it-IT" w:eastAsia="en-US" w:bidi="ar-SA"/>
      </w:rPr>
    </w:lvl>
    <w:lvl w:ilvl="5" w:tplc="1C3C896A">
      <w:numFmt w:val="bullet"/>
      <w:lvlText w:val="•"/>
      <w:lvlJc w:val="left"/>
      <w:pPr>
        <w:ind w:left="5519" w:hanging="272"/>
      </w:pPr>
      <w:rPr>
        <w:rFonts w:hint="default"/>
        <w:lang w:val="it-IT" w:eastAsia="en-US" w:bidi="ar-SA"/>
      </w:rPr>
    </w:lvl>
    <w:lvl w:ilvl="6" w:tplc="25BA9434">
      <w:numFmt w:val="bullet"/>
      <w:lvlText w:val="•"/>
      <w:lvlJc w:val="left"/>
      <w:pPr>
        <w:ind w:left="6404" w:hanging="272"/>
      </w:pPr>
      <w:rPr>
        <w:rFonts w:hint="default"/>
        <w:lang w:val="it-IT" w:eastAsia="en-US" w:bidi="ar-SA"/>
      </w:rPr>
    </w:lvl>
    <w:lvl w:ilvl="7" w:tplc="09B49C3E">
      <w:numFmt w:val="bullet"/>
      <w:lvlText w:val="•"/>
      <w:lvlJc w:val="left"/>
      <w:pPr>
        <w:ind w:left="7289" w:hanging="272"/>
      </w:pPr>
      <w:rPr>
        <w:rFonts w:hint="default"/>
        <w:lang w:val="it-IT" w:eastAsia="en-US" w:bidi="ar-SA"/>
      </w:rPr>
    </w:lvl>
    <w:lvl w:ilvl="8" w:tplc="A6942EEE">
      <w:numFmt w:val="bullet"/>
      <w:lvlText w:val="•"/>
      <w:lvlJc w:val="left"/>
      <w:pPr>
        <w:ind w:left="8174" w:hanging="272"/>
      </w:pPr>
      <w:rPr>
        <w:rFonts w:hint="default"/>
        <w:lang w:val="it-IT" w:eastAsia="en-US" w:bidi="ar-SA"/>
      </w:rPr>
    </w:lvl>
  </w:abstractNum>
  <w:abstractNum w:abstractNumId="11" w15:restartNumberingAfterBreak="0">
    <w:nsid w:val="44646250"/>
    <w:multiLevelType w:val="hybridMultilevel"/>
    <w:tmpl w:val="D30400CC"/>
    <w:lvl w:ilvl="0" w:tplc="04B27E46">
      <w:numFmt w:val="bullet"/>
      <w:lvlText w:val="-"/>
      <w:lvlJc w:val="left"/>
      <w:pPr>
        <w:ind w:left="797" w:hanging="284"/>
      </w:pPr>
      <w:rPr>
        <w:rFonts w:ascii="Arial" w:eastAsia="Arial" w:hAnsi="Arial" w:cs="Arial" w:hint="default"/>
        <w:spacing w:val="0"/>
        <w:w w:val="81"/>
        <w:lang w:val="it-IT" w:eastAsia="en-US" w:bidi="ar-SA"/>
      </w:rPr>
    </w:lvl>
    <w:lvl w:ilvl="1" w:tplc="E8407A9C">
      <w:numFmt w:val="bullet"/>
      <w:lvlText w:val="•"/>
      <w:lvlJc w:val="left"/>
      <w:pPr>
        <w:ind w:left="1714" w:hanging="284"/>
      </w:pPr>
      <w:rPr>
        <w:rFonts w:hint="default"/>
        <w:lang w:val="it-IT" w:eastAsia="en-US" w:bidi="ar-SA"/>
      </w:rPr>
    </w:lvl>
    <w:lvl w:ilvl="2" w:tplc="4536AE04">
      <w:numFmt w:val="bullet"/>
      <w:lvlText w:val="•"/>
      <w:lvlJc w:val="left"/>
      <w:pPr>
        <w:ind w:left="2628" w:hanging="284"/>
      </w:pPr>
      <w:rPr>
        <w:rFonts w:hint="default"/>
        <w:lang w:val="it-IT" w:eastAsia="en-US" w:bidi="ar-SA"/>
      </w:rPr>
    </w:lvl>
    <w:lvl w:ilvl="3" w:tplc="46F22E2A">
      <w:numFmt w:val="bullet"/>
      <w:lvlText w:val="•"/>
      <w:lvlJc w:val="left"/>
      <w:pPr>
        <w:ind w:left="3543" w:hanging="284"/>
      </w:pPr>
      <w:rPr>
        <w:rFonts w:hint="default"/>
        <w:lang w:val="it-IT" w:eastAsia="en-US" w:bidi="ar-SA"/>
      </w:rPr>
    </w:lvl>
    <w:lvl w:ilvl="4" w:tplc="470294B2">
      <w:numFmt w:val="bullet"/>
      <w:lvlText w:val="•"/>
      <w:lvlJc w:val="left"/>
      <w:pPr>
        <w:ind w:left="4457" w:hanging="284"/>
      </w:pPr>
      <w:rPr>
        <w:rFonts w:hint="default"/>
        <w:lang w:val="it-IT" w:eastAsia="en-US" w:bidi="ar-SA"/>
      </w:rPr>
    </w:lvl>
    <w:lvl w:ilvl="5" w:tplc="0E542804">
      <w:numFmt w:val="bullet"/>
      <w:lvlText w:val="•"/>
      <w:lvlJc w:val="left"/>
      <w:pPr>
        <w:ind w:left="5372" w:hanging="284"/>
      </w:pPr>
      <w:rPr>
        <w:rFonts w:hint="default"/>
        <w:lang w:val="it-IT" w:eastAsia="en-US" w:bidi="ar-SA"/>
      </w:rPr>
    </w:lvl>
    <w:lvl w:ilvl="6" w:tplc="7E82A4FC">
      <w:numFmt w:val="bullet"/>
      <w:lvlText w:val="•"/>
      <w:lvlJc w:val="left"/>
      <w:pPr>
        <w:ind w:left="6286" w:hanging="284"/>
      </w:pPr>
      <w:rPr>
        <w:rFonts w:hint="default"/>
        <w:lang w:val="it-IT" w:eastAsia="en-US" w:bidi="ar-SA"/>
      </w:rPr>
    </w:lvl>
    <w:lvl w:ilvl="7" w:tplc="C8F4C9CE">
      <w:numFmt w:val="bullet"/>
      <w:lvlText w:val="•"/>
      <w:lvlJc w:val="left"/>
      <w:pPr>
        <w:ind w:left="7200" w:hanging="284"/>
      </w:pPr>
      <w:rPr>
        <w:rFonts w:hint="default"/>
        <w:lang w:val="it-IT" w:eastAsia="en-US" w:bidi="ar-SA"/>
      </w:rPr>
    </w:lvl>
    <w:lvl w:ilvl="8" w:tplc="7C6EE9D8">
      <w:numFmt w:val="bullet"/>
      <w:lvlText w:val="•"/>
      <w:lvlJc w:val="left"/>
      <w:pPr>
        <w:ind w:left="8115" w:hanging="284"/>
      </w:pPr>
      <w:rPr>
        <w:rFonts w:hint="default"/>
        <w:lang w:val="it-IT" w:eastAsia="en-US" w:bidi="ar-SA"/>
      </w:rPr>
    </w:lvl>
  </w:abstractNum>
  <w:abstractNum w:abstractNumId="12" w15:restartNumberingAfterBreak="0">
    <w:nsid w:val="447C0661"/>
    <w:multiLevelType w:val="hybridMultilevel"/>
    <w:tmpl w:val="BD62F5E0"/>
    <w:lvl w:ilvl="0" w:tplc="15B6573C">
      <w:start w:val="1"/>
      <w:numFmt w:val="lowerLetter"/>
      <w:lvlText w:val="%1)"/>
      <w:lvlJc w:val="left"/>
      <w:pPr>
        <w:ind w:left="1555" w:hanging="281"/>
      </w:pPr>
      <w:rPr>
        <w:rFonts w:ascii="Arial" w:eastAsia="Arial" w:hAnsi="Arial" w:cs="Arial" w:hint="default"/>
        <w:b w:val="0"/>
        <w:bCs w:val="0"/>
        <w:i w:val="0"/>
        <w:iCs w:val="0"/>
        <w:color w:val="343434"/>
        <w:spacing w:val="-1"/>
        <w:w w:val="81"/>
        <w:sz w:val="29"/>
        <w:szCs w:val="29"/>
        <w:lang w:val="it-IT" w:eastAsia="en-US" w:bidi="ar-SA"/>
      </w:rPr>
    </w:lvl>
    <w:lvl w:ilvl="1" w:tplc="FE5476B4">
      <w:numFmt w:val="bullet"/>
      <w:lvlText w:val="•"/>
      <w:lvlJc w:val="left"/>
      <w:pPr>
        <w:ind w:left="2398" w:hanging="281"/>
      </w:pPr>
      <w:rPr>
        <w:rFonts w:hint="default"/>
        <w:lang w:val="it-IT" w:eastAsia="en-US" w:bidi="ar-SA"/>
      </w:rPr>
    </w:lvl>
    <w:lvl w:ilvl="2" w:tplc="3174A4C6">
      <w:numFmt w:val="bullet"/>
      <w:lvlText w:val="•"/>
      <w:lvlJc w:val="left"/>
      <w:pPr>
        <w:ind w:left="3236" w:hanging="281"/>
      </w:pPr>
      <w:rPr>
        <w:rFonts w:hint="default"/>
        <w:lang w:val="it-IT" w:eastAsia="en-US" w:bidi="ar-SA"/>
      </w:rPr>
    </w:lvl>
    <w:lvl w:ilvl="3" w:tplc="A9FA86F0">
      <w:numFmt w:val="bullet"/>
      <w:lvlText w:val="•"/>
      <w:lvlJc w:val="left"/>
      <w:pPr>
        <w:ind w:left="4075" w:hanging="281"/>
      </w:pPr>
      <w:rPr>
        <w:rFonts w:hint="default"/>
        <w:lang w:val="it-IT" w:eastAsia="en-US" w:bidi="ar-SA"/>
      </w:rPr>
    </w:lvl>
    <w:lvl w:ilvl="4" w:tplc="1B8C3FFA">
      <w:numFmt w:val="bullet"/>
      <w:lvlText w:val="•"/>
      <w:lvlJc w:val="left"/>
      <w:pPr>
        <w:ind w:left="4913" w:hanging="281"/>
      </w:pPr>
      <w:rPr>
        <w:rFonts w:hint="default"/>
        <w:lang w:val="it-IT" w:eastAsia="en-US" w:bidi="ar-SA"/>
      </w:rPr>
    </w:lvl>
    <w:lvl w:ilvl="5" w:tplc="BED0BE26">
      <w:numFmt w:val="bullet"/>
      <w:lvlText w:val="•"/>
      <w:lvlJc w:val="left"/>
      <w:pPr>
        <w:ind w:left="5752" w:hanging="281"/>
      </w:pPr>
      <w:rPr>
        <w:rFonts w:hint="default"/>
        <w:lang w:val="it-IT" w:eastAsia="en-US" w:bidi="ar-SA"/>
      </w:rPr>
    </w:lvl>
    <w:lvl w:ilvl="6" w:tplc="26F02FF8">
      <w:numFmt w:val="bullet"/>
      <w:lvlText w:val="•"/>
      <w:lvlJc w:val="left"/>
      <w:pPr>
        <w:ind w:left="6590" w:hanging="281"/>
      </w:pPr>
      <w:rPr>
        <w:rFonts w:hint="default"/>
        <w:lang w:val="it-IT" w:eastAsia="en-US" w:bidi="ar-SA"/>
      </w:rPr>
    </w:lvl>
    <w:lvl w:ilvl="7" w:tplc="B926921A">
      <w:numFmt w:val="bullet"/>
      <w:lvlText w:val="•"/>
      <w:lvlJc w:val="left"/>
      <w:pPr>
        <w:ind w:left="7428" w:hanging="281"/>
      </w:pPr>
      <w:rPr>
        <w:rFonts w:hint="default"/>
        <w:lang w:val="it-IT" w:eastAsia="en-US" w:bidi="ar-SA"/>
      </w:rPr>
    </w:lvl>
    <w:lvl w:ilvl="8" w:tplc="920C6404">
      <w:numFmt w:val="bullet"/>
      <w:lvlText w:val="•"/>
      <w:lvlJc w:val="left"/>
      <w:pPr>
        <w:ind w:left="8267" w:hanging="281"/>
      </w:pPr>
      <w:rPr>
        <w:rFonts w:hint="default"/>
        <w:lang w:val="it-IT" w:eastAsia="en-US" w:bidi="ar-SA"/>
      </w:rPr>
    </w:lvl>
  </w:abstractNum>
  <w:abstractNum w:abstractNumId="13" w15:restartNumberingAfterBreak="0">
    <w:nsid w:val="493A751B"/>
    <w:multiLevelType w:val="hybridMultilevel"/>
    <w:tmpl w:val="9A4CD3EA"/>
    <w:lvl w:ilvl="0" w:tplc="6BBC725A">
      <w:start w:val="2"/>
      <w:numFmt w:val="lowerLetter"/>
      <w:lvlText w:val="%1)"/>
      <w:lvlJc w:val="left"/>
      <w:pPr>
        <w:ind w:left="1035" w:hanging="338"/>
      </w:pPr>
      <w:rPr>
        <w:rFonts w:ascii="Arial" w:eastAsia="Arial" w:hAnsi="Arial" w:cs="Arial" w:hint="default"/>
        <w:b w:val="0"/>
        <w:bCs w:val="0"/>
        <w:i w:val="0"/>
        <w:iCs w:val="0"/>
        <w:color w:val="363636"/>
        <w:spacing w:val="-1"/>
        <w:w w:val="82"/>
        <w:sz w:val="29"/>
        <w:szCs w:val="29"/>
        <w:lang w:val="it-IT" w:eastAsia="en-US" w:bidi="ar-SA"/>
      </w:rPr>
    </w:lvl>
    <w:lvl w:ilvl="1" w:tplc="4D46E120">
      <w:numFmt w:val="bullet"/>
      <w:lvlText w:val="•"/>
      <w:lvlJc w:val="left"/>
      <w:pPr>
        <w:ind w:left="1774" w:hanging="338"/>
      </w:pPr>
      <w:rPr>
        <w:rFonts w:hint="default"/>
        <w:lang w:val="it-IT" w:eastAsia="en-US" w:bidi="ar-SA"/>
      </w:rPr>
    </w:lvl>
    <w:lvl w:ilvl="2" w:tplc="3216DB72">
      <w:numFmt w:val="bullet"/>
      <w:lvlText w:val="•"/>
      <w:lvlJc w:val="left"/>
      <w:pPr>
        <w:ind w:left="2509" w:hanging="338"/>
      </w:pPr>
      <w:rPr>
        <w:rFonts w:hint="default"/>
        <w:lang w:val="it-IT" w:eastAsia="en-US" w:bidi="ar-SA"/>
      </w:rPr>
    </w:lvl>
    <w:lvl w:ilvl="3" w:tplc="30EC49C2">
      <w:numFmt w:val="bullet"/>
      <w:lvlText w:val="•"/>
      <w:lvlJc w:val="left"/>
      <w:pPr>
        <w:ind w:left="3243" w:hanging="338"/>
      </w:pPr>
      <w:rPr>
        <w:rFonts w:hint="default"/>
        <w:lang w:val="it-IT" w:eastAsia="en-US" w:bidi="ar-SA"/>
      </w:rPr>
    </w:lvl>
    <w:lvl w:ilvl="4" w:tplc="0000750A">
      <w:numFmt w:val="bullet"/>
      <w:lvlText w:val="•"/>
      <w:lvlJc w:val="left"/>
      <w:pPr>
        <w:ind w:left="3978" w:hanging="338"/>
      </w:pPr>
      <w:rPr>
        <w:rFonts w:hint="default"/>
        <w:lang w:val="it-IT" w:eastAsia="en-US" w:bidi="ar-SA"/>
      </w:rPr>
    </w:lvl>
    <w:lvl w:ilvl="5" w:tplc="967EC32A">
      <w:numFmt w:val="bullet"/>
      <w:lvlText w:val="•"/>
      <w:lvlJc w:val="left"/>
      <w:pPr>
        <w:ind w:left="4712" w:hanging="338"/>
      </w:pPr>
      <w:rPr>
        <w:rFonts w:hint="default"/>
        <w:lang w:val="it-IT" w:eastAsia="en-US" w:bidi="ar-SA"/>
      </w:rPr>
    </w:lvl>
    <w:lvl w:ilvl="6" w:tplc="CB4CA03C">
      <w:numFmt w:val="bullet"/>
      <w:lvlText w:val="•"/>
      <w:lvlJc w:val="left"/>
      <w:pPr>
        <w:ind w:left="5447" w:hanging="338"/>
      </w:pPr>
      <w:rPr>
        <w:rFonts w:hint="default"/>
        <w:lang w:val="it-IT" w:eastAsia="en-US" w:bidi="ar-SA"/>
      </w:rPr>
    </w:lvl>
    <w:lvl w:ilvl="7" w:tplc="B6880E42">
      <w:numFmt w:val="bullet"/>
      <w:lvlText w:val="•"/>
      <w:lvlJc w:val="left"/>
      <w:pPr>
        <w:ind w:left="6181" w:hanging="338"/>
      </w:pPr>
      <w:rPr>
        <w:rFonts w:hint="default"/>
        <w:lang w:val="it-IT" w:eastAsia="en-US" w:bidi="ar-SA"/>
      </w:rPr>
    </w:lvl>
    <w:lvl w:ilvl="8" w:tplc="6D7CAB14">
      <w:numFmt w:val="bullet"/>
      <w:lvlText w:val="•"/>
      <w:lvlJc w:val="left"/>
      <w:pPr>
        <w:ind w:left="6916" w:hanging="338"/>
      </w:pPr>
      <w:rPr>
        <w:rFonts w:hint="default"/>
        <w:lang w:val="it-IT" w:eastAsia="en-US" w:bidi="ar-SA"/>
      </w:rPr>
    </w:lvl>
  </w:abstractNum>
  <w:abstractNum w:abstractNumId="14" w15:restartNumberingAfterBreak="0">
    <w:nsid w:val="4EA965CF"/>
    <w:multiLevelType w:val="hybridMultilevel"/>
    <w:tmpl w:val="6B24CFC4"/>
    <w:lvl w:ilvl="0" w:tplc="8A2E8290">
      <w:start w:val="1"/>
      <w:numFmt w:val="lowerLetter"/>
      <w:lvlText w:val="%1)"/>
      <w:lvlJc w:val="left"/>
      <w:pPr>
        <w:ind w:left="1357" w:hanging="360"/>
      </w:pPr>
      <w:rPr>
        <w:rFonts w:hint="default"/>
        <w:color w:val="343434"/>
        <w:w w:val="80"/>
      </w:rPr>
    </w:lvl>
    <w:lvl w:ilvl="1" w:tplc="04100019" w:tentative="1">
      <w:start w:val="1"/>
      <w:numFmt w:val="lowerLetter"/>
      <w:lvlText w:val="%2."/>
      <w:lvlJc w:val="left"/>
      <w:pPr>
        <w:ind w:left="2077" w:hanging="360"/>
      </w:pPr>
    </w:lvl>
    <w:lvl w:ilvl="2" w:tplc="0410001B" w:tentative="1">
      <w:start w:val="1"/>
      <w:numFmt w:val="lowerRoman"/>
      <w:lvlText w:val="%3."/>
      <w:lvlJc w:val="right"/>
      <w:pPr>
        <w:ind w:left="2797" w:hanging="180"/>
      </w:pPr>
    </w:lvl>
    <w:lvl w:ilvl="3" w:tplc="0410000F" w:tentative="1">
      <w:start w:val="1"/>
      <w:numFmt w:val="decimal"/>
      <w:lvlText w:val="%4."/>
      <w:lvlJc w:val="left"/>
      <w:pPr>
        <w:ind w:left="3517" w:hanging="360"/>
      </w:pPr>
    </w:lvl>
    <w:lvl w:ilvl="4" w:tplc="04100019" w:tentative="1">
      <w:start w:val="1"/>
      <w:numFmt w:val="lowerLetter"/>
      <w:lvlText w:val="%5."/>
      <w:lvlJc w:val="left"/>
      <w:pPr>
        <w:ind w:left="4237" w:hanging="360"/>
      </w:pPr>
    </w:lvl>
    <w:lvl w:ilvl="5" w:tplc="0410001B" w:tentative="1">
      <w:start w:val="1"/>
      <w:numFmt w:val="lowerRoman"/>
      <w:lvlText w:val="%6."/>
      <w:lvlJc w:val="right"/>
      <w:pPr>
        <w:ind w:left="4957" w:hanging="180"/>
      </w:pPr>
    </w:lvl>
    <w:lvl w:ilvl="6" w:tplc="0410000F" w:tentative="1">
      <w:start w:val="1"/>
      <w:numFmt w:val="decimal"/>
      <w:lvlText w:val="%7."/>
      <w:lvlJc w:val="left"/>
      <w:pPr>
        <w:ind w:left="5677" w:hanging="360"/>
      </w:pPr>
    </w:lvl>
    <w:lvl w:ilvl="7" w:tplc="04100019" w:tentative="1">
      <w:start w:val="1"/>
      <w:numFmt w:val="lowerLetter"/>
      <w:lvlText w:val="%8."/>
      <w:lvlJc w:val="left"/>
      <w:pPr>
        <w:ind w:left="6397" w:hanging="360"/>
      </w:pPr>
    </w:lvl>
    <w:lvl w:ilvl="8" w:tplc="0410001B" w:tentative="1">
      <w:start w:val="1"/>
      <w:numFmt w:val="lowerRoman"/>
      <w:lvlText w:val="%9."/>
      <w:lvlJc w:val="right"/>
      <w:pPr>
        <w:ind w:left="7117" w:hanging="180"/>
      </w:pPr>
    </w:lvl>
  </w:abstractNum>
  <w:abstractNum w:abstractNumId="15" w15:restartNumberingAfterBreak="0">
    <w:nsid w:val="538022D5"/>
    <w:multiLevelType w:val="hybridMultilevel"/>
    <w:tmpl w:val="0F7A1E1E"/>
    <w:lvl w:ilvl="0" w:tplc="B15CA7DC">
      <w:start w:val="1"/>
      <w:numFmt w:val="lowerLetter"/>
      <w:lvlText w:val="%1)"/>
      <w:lvlJc w:val="left"/>
      <w:pPr>
        <w:ind w:left="467" w:hanging="343"/>
        <w:jc w:val="right"/>
      </w:pPr>
      <w:rPr>
        <w:rFonts w:hint="default"/>
        <w:spacing w:val="-1"/>
        <w:w w:val="78"/>
        <w:lang w:val="it-IT" w:eastAsia="en-US" w:bidi="ar-SA"/>
      </w:rPr>
    </w:lvl>
    <w:lvl w:ilvl="1" w:tplc="1CE277D2">
      <w:numFmt w:val="bullet"/>
      <w:lvlText w:val="•"/>
      <w:lvlJc w:val="left"/>
      <w:pPr>
        <w:ind w:left="1408" w:hanging="343"/>
      </w:pPr>
      <w:rPr>
        <w:rFonts w:hint="default"/>
        <w:lang w:val="it-IT" w:eastAsia="en-US" w:bidi="ar-SA"/>
      </w:rPr>
    </w:lvl>
    <w:lvl w:ilvl="2" w:tplc="489E60A6">
      <w:numFmt w:val="bullet"/>
      <w:lvlText w:val="•"/>
      <w:lvlJc w:val="left"/>
      <w:pPr>
        <w:ind w:left="2356" w:hanging="343"/>
      </w:pPr>
      <w:rPr>
        <w:rFonts w:hint="default"/>
        <w:lang w:val="it-IT" w:eastAsia="en-US" w:bidi="ar-SA"/>
      </w:rPr>
    </w:lvl>
    <w:lvl w:ilvl="3" w:tplc="4FD04C90">
      <w:numFmt w:val="bullet"/>
      <w:lvlText w:val="•"/>
      <w:lvlJc w:val="left"/>
      <w:pPr>
        <w:ind w:left="3305" w:hanging="343"/>
      </w:pPr>
      <w:rPr>
        <w:rFonts w:hint="default"/>
        <w:lang w:val="it-IT" w:eastAsia="en-US" w:bidi="ar-SA"/>
      </w:rPr>
    </w:lvl>
    <w:lvl w:ilvl="4" w:tplc="882A2B1C">
      <w:numFmt w:val="bullet"/>
      <w:lvlText w:val="•"/>
      <w:lvlJc w:val="left"/>
      <w:pPr>
        <w:ind w:left="4253" w:hanging="343"/>
      </w:pPr>
      <w:rPr>
        <w:rFonts w:hint="default"/>
        <w:lang w:val="it-IT" w:eastAsia="en-US" w:bidi="ar-SA"/>
      </w:rPr>
    </w:lvl>
    <w:lvl w:ilvl="5" w:tplc="50D6B64E">
      <w:numFmt w:val="bullet"/>
      <w:lvlText w:val="•"/>
      <w:lvlJc w:val="left"/>
      <w:pPr>
        <w:ind w:left="5202" w:hanging="343"/>
      </w:pPr>
      <w:rPr>
        <w:rFonts w:hint="default"/>
        <w:lang w:val="it-IT" w:eastAsia="en-US" w:bidi="ar-SA"/>
      </w:rPr>
    </w:lvl>
    <w:lvl w:ilvl="6" w:tplc="6F244A7A">
      <w:numFmt w:val="bullet"/>
      <w:lvlText w:val="•"/>
      <w:lvlJc w:val="left"/>
      <w:pPr>
        <w:ind w:left="6150" w:hanging="343"/>
      </w:pPr>
      <w:rPr>
        <w:rFonts w:hint="default"/>
        <w:lang w:val="it-IT" w:eastAsia="en-US" w:bidi="ar-SA"/>
      </w:rPr>
    </w:lvl>
    <w:lvl w:ilvl="7" w:tplc="882094C2">
      <w:numFmt w:val="bullet"/>
      <w:lvlText w:val="•"/>
      <w:lvlJc w:val="left"/>
      <w:pPr>
        <w:ind w:left="7098" w:hanging="343"/>
      </w:pPr>
      <w:rPr>
        <w:rFonts w:hint="default"/>
        <w:lang w:val="it-IT" w:eastAsia="en-US" w:bidi="ar-SA"/>
      </w:rPr>
    </w:lvl>
    <w:lvl w:ilvl="8" w:tplc="808A9B9E">
      <w:numFmt w:val="bullet"/>
      <w:lvlText w:val="•"/>
      <w:lvlJc w:val="left"/>
      <w:pPr>
        <w:ind w:left="8047" w:hanging="343"/>
      </w:pPr>
      <w:rPr>
        <w:rFonts w:hint="default"/>
        <w:lang w:val="it-IT" w:eastAsia="en-US" w:bidi="ar-SA"/>
      </w:rPr>
    </w:lvl>
  </w:abstractNum>
  <w:abstractNum w:abstractNumId="16" w15:restartNumberingAfterBreak="0">
    <w:nsid w:val="53D30227"/>
    <w:multiLevelType w:val="hybridMultilevel"/>
    <w:tmpl w:val="08027C44"/>
    <w:lvl w:ilvl="0" w:tplc="40880D8C">
      <w:start w:val="1"/>
      <w:numFmt w:val="lowerLetter"/>
      <w:lvlText w:val="%1)"/>
      <w:lvlJc w:val="left"/>
      <w:pPr>
        <w:ind w:left="720" w:hanging="360"/>
      </w:pPr>
      <w:rPr>
        <w:rFonts w:hint="default"/>
        <w:color w:val="343434"/>
        <w:w w:val="8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7D96576"/>
    <w:multiLevelType w:val="hybridMultilevel"/>
    <w:tmpl w:val="B68A3AC8"/>
    <w:lvl w:ilvl="0" w:tplc="BBF2C61C">
      <w:start w:val="1"/>
      <w:numFmt w:val="lowerLetter"/>
      <w:lvlText w:val="%1)"/>
      <w:lvlJc w:val="left"/>
      <w:pPr>
        <w:ind w:left="720" w:hanging="360"/>
      </w:pPr>
      <w:rPr>
        <w:rFonts w:hint="default"/>
        <w:color w:val="343434"/>
        <w:w w:val="8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ED27C0E"/>
    <w:multiLevelType w:val="hybridMultilevel"/>
    <w:tmpl w:val="654C76A8"/>
    <w:lvl w:ilvl="0" w:tplc="04F80F5A">
      <w:start w:val="1"/>
      <w:numFmt w:val="lowerLetter"/>
      <w:lvlText w:val="%1)"/>
      <w:lvlJc w:val="left"/>
      <w:pPr>
        <w:ind w:left="720" w:hanging="360"/>
      </w:pPr>
      <w:rPr>
        <w:rFonts w:hint="default"/>
        <w:w w:val="8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4C369A4"/>
    <w:multiLevelType w:val="hybridMultilevel"/>
    <w:tmpl w:val="0BB20A10"/>
    <w:lvl w:ilvl="0" w:tplc="68EA4F4A">
      <w:numFmt w:val="bullet"/>
      <w:lvlText w:val="•"/>
      <w:lvlJc w:val="left"/>
      <w:pPr>
        <w:ind w:left="603" w:hanging="59"/>
      </w:pPr>
      <w:rPr>
        <w:rFonts w:ascii="Arial" w:eastAsia="Arial" w:hAnsi="Arial" w:cs="Arial" w:hint="default"/>
        <w:b w:val="0"/>
        <w:bCs w:val="0"/>
        <w:i w:val="0"/>
        <w:iCs w:val="0"/>
        <w:color w:val="626262"/>
        <w:spacing w:val="25"/>
        <w:w w:val="13"/>
        <w:sz w:val="29"/>
        <w:szCs w:val="29"/>
        <w:lang w:val="it-IT" w:eastAsia="en-US" w:bidi="ar-SA"/>
      </w:rPr>
    </w:lvl>
    <w:lvl w:ilvl="1" w:tplc="6302C35E">
      <w:numFmt w:val="bullet"/>
      <w:lvlText w:val="•"/>
      <w:lvlJc w:val="left"/>
      <w:pPr>
        <w:ind w:left="1534" w:hanging="59"/>
      </w:pPr>
      <w:rPr>
        <w:rFonts w:hint="default"/>
        <w:lang w:val="it-IT" w:eastAsia="en-US" w:bidi="ar-SA"/>
      </w:rPr>
    </w:lvl>
    <w:lvl w:ilvl="2" w:tplc="A7087252">
      <w:numFmt w:val="bullet"/>
      <w:lvlText w:val="•"/>
      <w:lvlJc w:val="left"/>
      <w:pPr>
        <w:ind w:left="2468" w:hanging="59"/>
      </w:pPr>
      <w:rPr>
        <w:rFonts w:hint="default"/>
        <w:lang w:val="it-IT" w:eastAsia="en-US" w:bidi="ar-SA"/>
      </w:rPr>
    </w:lvl>
    <w:lvl w:ilvl="3" w:tplc="2F1A789C">
      <w:numFmt w:val="bullet"/>
      <w:lvlText w:val="•"/>
      <w:lvlJc w:val="left"/>
      <w:pPr>
        <w:ind w:left="3403" w:hanging="59"/>
      </w:pPr>
      <w:rPr>
        <w:rFonts w:hint="default"/>
        <w:lang w:val="it-IT" w:eastAsia="en-US" w:bidi="ar-SA"/>
      </w:rPr>
    </w:lvl>
    <w:lvl w:ilvl="4" w:tplc="5D20182C">
      <w:numFmt w:val="bullet"/>
      <w:lvlText w:val="•"/>
      <w:lvlJc w:val="left"/>
      <w:pPr>
        <w:ind w:left="4337" w:hanging="59"/>
      </w:pPr>
      <w:rPr>
        <w:rFonts w:hint="default"/>
        <w:lang w:val="it-IT" w:eastAsia="en-US" w:bidi="ar-SA"/>
      </w:rPr>
    </w:lvl>
    <w:lvl w:ilvl="5" w:tplc="AF8AEB5A">
      <w:numFmt w:val="bullet"/>
      <w:lvlText w:val="•"/>
      <w:lvlJc w:val="left"/>
      <w:pPr>
        <w:ind w:left="5272" w:hanging="59"/>
      </w:pPr>
      <w:rPr>
        <w:rFonts w:hint="default"/>
        <w:lang w:val="it-IT" w:eastAsia="en-US" w:bidi="ar-SA"/>
      </w:rPr>
    </w:lvl>
    <w:lvl w:ilvl="6" w:tplc="8E0A8350">
      <w:numFmt w:val="bullet"/>
      <w:lvlText w:val="•"/>
      <w:lvlJc w:val="left"/>
      <w:pPr>
        <w:ind w:left="6206" w:hanging="59"/>
      </w:pPr>
      <w:rPr>
        <w:rFonts w:hint="default"/>
        <w:lang w:val="it-IT" w:eastAsia="en-US" w:bidi="ar-SA"/>
      </w:rPr>
    </w:lvl>
    <w:lvl w:ilvl="7" w:tplc="32729EA8">
      <w:numFmt w:val="bullet"/>
      <w:lvlText w:val="•"/>
      <w:lvlJc w:val="left"/>
      <w:pPr>
        <w:ind w:left="7140" w:hanging="59"/>
      </w:pPr>
      <w:rPr>
        <w:rFonts w:hint="default"/>
        <w:lang w:val="it-IT" w:eastAsia="en-US" w:bidi="ar-SA"/>
      </w:rPr>
    </w:lvl>
    <w:lvl w:ilvl="8" w:tplc="00E6AEF6">
      <w:numFmt w:val="bullet"/>
      <w:lvlText w:val="•"/>
      <w:lvlJc w:val="left"/>
      <w:pPr>
        <w:ind w:left="8075" w:hanging="59"/>
      </w:pPr>
      <w:rPr>
        <w:rFonts w:hint="default"/>
        <w:lang w:val="it-IT" w:eastAsia="en-US" w:bidi="ar-SA"/>
      </w:rPr>
    </w:lvl>
  </w:abstractNum>
  <w:abstractNum w:abstractNumId="20" w15:restartNumberingAfterBreak="0">
    <w:nsid w:val="67D64C79"/>
    <w:multiLevelType w:val="hybridMultilevel"/>
    <w:tmpl w:val="100C0078"/>
    <w:lvl w:ilvl="0" w:tplc="57EA2E2E">
      <w:numFmt w:val="bullet"/>
      <w:lvlText w:val="-"/>
      <w:lvlJc w:val="left"/>
      <w:pPr>
        <w:ind w:left="756" w:hanging="144"/>
      </w:pPr>
      <w:rPr>
        <w:rFonts w:ascii="Arial" w:eastAsia="Arial" w:hAnsi="Arial" w:cs="Arial" w:hint="default"/>
        <w:spacing w:val="0"/>
        <w:w w:val="89"/>
        <w:lang w:val="it-IT" w:eastAsia="en-US" w:bidi="ar-SA"/>
      </w:rPr>
    </w:lvl>
    <w:lvl w:ilvl="1" w:tplc="23DCF140">
      <w:numFmt w:val="bullet"/>
      <w:lvlText w:val="•"/>
      <w:lvlJc w:val="left"/>
      <w:pPr>
        <w:ind w:left="1678" w:hanging="144"/>
      </w:pPr>
      <w:rPr>
        <w:rFonts w:hint="default"/>
        <w:lang w:val="it-IT" w:eastAsia="en-US" w:bidi="ar-SA"/>
      </w:rPr>
    </w:lvl>
    <w:lvl w:ilvl="2" w:tplc="CE005540">
      <w:numFmt w:val="bullet"/>
      <w:lvlText w:val="•"/>
      <w:lvlJc w:val="left"/>
      <w:pPr>
        <w:ind w:left="2596" w:hanging="144"/>
      </w:pPr>
      <w:rPr>
        <w:rFonts w:hint="default"/>
        <w:lang w:val="it-IT" w:eastAsia="en-US" w:bidi="ar-SA"/>
      </w:rPr>
    </w:lvl>
    <w:lvl w:ilvl="3" w:tplc="12C44E16">
      <w:numFmt w:val="bullet"/>
      <w:lvlText w:val="•"/>
      <w:lvlJc w:val="left"/>
      <w:pPr>
        <w:ind w:left="3515" w:hanging="144"/>
      </w:pPr>
      <w:rPr>
        <w:rFonts w:hint="default"/>
        <w:lang w:val="it-IT" w:eastAsia="en-US" w:bidi="ar-SA"/>
      </w:rPr>
    </w:lvl>
    <w:lvl w:ilvl="4" w:tplc="0F268A0A">
      <w:numFmt w:val="bullet"/>
      <w:lvlText w:val="•"/>
      <w:lvlJc w:val="left"/>
      <w:pPr>
        <w:ind w:left="4433" w:hanging="144"/>
      </w:pPr>
      <w:rPr>
        <w:rFonts w:hint="default"/>
        <w:lang w:val="it-IT" w:eastAsia="en-US" w:bidi="ar-SA"/>
      </w:rPr>
    </w:lvl>
    <w:lvl w:ilvl="5" w:tplc="04E2CE94">
      <w:numFmt w:val="bullet"/>
      <w:lvlText w:val="•"/>
      <w:lvlJc w:val="left"/>
      <w:pPr>
        <w:ind w:left="5352" w:hanging="144"/>
      </w:pPr>
      <w:rPr>
        <w:rFonts w:hint="default"/>
        <w:lang w:val="it-IT" w:eastAsia="en-US" w:bidi="ar-SA"/>
      </w:rPr>
    </w:lvl>
    <w:lvl w:ilvl="6" w:tplc="A38E256C">
      <w:numFmt w:val="bullet"/>
      <w:lvlText w:val="•"/>
      <w:lvlJc w:val="left"/>
      <w:pPr>
        <w:ind w:left="6270" w:hanging="144"/>
      </w:pPr>
      <w:rPr>
        <w:rFonts w:hint="default"/>
        <w:lang w:val="it-IT" w:eastAsia="en-US" w:bidi="ar-SA"/>
      </w:rPr>
    </w:lvl>
    <w:lvl w:ilvl="7" w:tplc="FEC22568">
      <w:numFmt w:val="bullet"/>
      <w:lvlText w:val="•"/>
      <w:lvlJc w:val="left"/>
      <w:pPr>
        <w:ind w:left="7188" w:hanging="144"/>
      </w:pPr>
      <w:rPr>
        <w:rFonts w:hint="default"/>
        <w:lang w:val="it-IT" w:eastAsia="en-US" w:bidi="ar-SA"/>
      </w:rPr>
    </w:lvl>
    <w:lvl w:ilvl="8" w:tplc="5D1C79FC">
      <w:numFmt w:val="bullet"/>
      <w:lvlText w:val="•"/>
      <w:lvlJc w:val="left"/>
      <w:pPr>
        <w:ind w:left="8107" w:hanging="144"/>
      </w:pPr>
      <w:rPr>
        <w:rFonts w:hint="default"/>
        <w:lang w:val="it-IT" w:eastAsia="en-US" w:bidi="ar-SA"/>
      </w:rPr>
    </w:lvl>
  </w:abstractNum>
  <w:abstractNum w:abstractNumId="21" w15:restartNumberingAfterBreak="0">
    <w:nsid w:val="69DC5EA4"/>
    <w:multiLevelType w:val="hybridMultilevel"/>
    <w:tmpl w:val="EF3EB644"/>
    <w:lvl w:ilvl="0" w:tplc="CBFAC98C">
      <w:start w:val="2"/>
      <w:numFmt w:val="decimal"/>
      <w:lvlText w:val="%1)"/>
      <w:lvlJc w:val="left"/>
      <w:pPr>
        <w:ind w:left="2224" w:hanging="1179"/>
        <w:jc w:val="right"/>
      </w:pPr>
      <w:rPr>
        <w:rFonts w:hint="default"/>
        <w:spacing w:val="-1"/>
        <w:w w:val="78"/>
        <w:lang w:val="it-IT" w:eastAsia="en-US" w:bidi="ar-SA"/>
      </w:rPr>
    </w:lvl>
    <w:lvl w:ilvl="1" w:tplc="9132C968">
      <w:start w:val="1"/>
      <w:numFmt w:val="lowerLetter"/>
      <w:lvlText w:val="%2)"/>
      <w:lvlJc w:val="left"/>
      <w:pPr>
        <w:ind w:left="871" w:hanging="286"/>
      </w:pPr>
      <w:rPr>
        <w:rFonts w:hint="default"/>
        <w:spacing w:val="-1"/>
        <w:w w:val="77"/>
        <w:lang w:val="it-IT" w:eastAsia="en-US" w:bidi="ar-SA"/>
      </w:rPr>
    </w:lvl>
    <w:lvl w:ilvl="2" w:tplc="38348A8C">
      <w:numFmt w:val="bullet"/>
      <w:lvlText w:val="•"/>
      <w:lvlJc w:val="left"/>
      <w:pPr>
        <w:ind w:left="2220" w:hanging="286"/>
      </w:pPr>
      <w:rPr>
        <w:rFonts w:hint="default"/>
        <w:lang w:val="it-IT" w:eastAsia="en-US" w:bidi="ar-SA"/>
      </w:rPr>
    </w:lvl>
    <w:lvl w:ilvl="3" w:tplc="AFC81ADC">
      <w:numFmt w:val="bullet"/>
      <w:lvlText w:val="•"/>
      <w:lvlJc w:val="left"/>
      <w:pPr>
        <w:ind w:left="3185" w:hanging="286"/>
      </w:pPr>
      <w:rPr>
        <w:rFonts w:hint="default"/>
        <w:lang w:val="it-IT" w:eastAsia="en-US" w:bidi="ar-SA"/>
      </w:rPr>
    </w:lvl>
    <w:lvl w:ilvl="4" w:tplc="DE02A4DC">
      <w:numFmt w:val="bullet"/>
      <w:lvlText w:val="•"/>
      <w:lvlJc w:val="left"/>
      <w:pPr>
        <w:ind w:left="4151" w:hanging="286"/>
      </w:pPr>
      <w:rPr>
        <w:rFonts w:hint="default"/>
        <w:lang w:val="it-IT" w:eastAsia="en-US" w:bidi="ar-SA"/>
      </w:rPr>
    </w:lvl>
    <w:lvl w:ilvl="5" w:tplc="23E6955E">
      <w:numFmt w:val="bullet"/>
      <w:lvlText w:val="•"/>
      <w:lvlJc w:val="left"/>
      <w:pPr>
        <w:ind w:left="5116" w:hanging="286"/>
      </w:pPr>
      <w:rPr>
        <w:rFonts w:hint="default"/>
        <w:lang w:val="it-IT" w:eastAsia="en-US" w:bidi="ar-SA"/>
      </w:rPr>
    </w:lvl>
    <w:lvl w:ilvl="6" w:tplc="CCF6A2D6">
      <w:numFmt w:val="bullet"/>
      <w:lvlText w:val="•"/>
      <w:lvlJc w:val="left"/>
      <w:pPr>
        <w:ind w:left="6082" w:hanging="286"/>
      </w:pPr>
      <w:rPr>
        <w:rFonts w:hint="default"/>
        <w:lang w:val="it-IT" w:eastAsia="en-US" w:bidi="ar-SA"/>
      </w:rPr>
    </w:lvl>
    <w:lvl w:ilvl="7" w:tplc="9C808046">
      <w:numFmt w:val="bullet"/>
      <w:lvlText w:val="•"/>
      <w:lvlJc w:val="left"/>
      <w:pPr>
        <w:ind w:left="7047" w:hanging="286"/>
      </w:pPr>
      <w:rPr>
        <w:rFonts w:hint="default"/>
        <w:lang w:val="it-IT" w:eastAsia="en-US" w:bidi="ar-SA"/>
      </w:rPr>
    </w:lvl>
    <w:lvl w:ilvl="8" w:tplc="A4A002E0">
      <w:numFmt w:val="bullet"/>
      <w:lvlText w:val="•"/>
      <w:lvlJc w:val="left"/>
      <w:pPr>
        <w:ind w:left="8013" w:hanging="286"/>
      </w:pPr>
      <w:rPr>
        <w:rFonts w:hint="default"/>
        <w:lang w:val="it-IT" w:eastAsia="en-US" w:bidi="ar-SA"/>
      </w:rPr>
    </w:lvl>
  </w:abstractNum>
  <w:abstractNum w:abstractNumId="22" w15:restartNumberingAfterBreak="0">
    <w:nsid w:val="747166C6"/>
    <w:multiLevelType w:val="hybridMultilevel"/>
    <w:tmpl w:val="6A3869DC"/>
    <w:lvl w:ilvl="0" w:tplc="D4289786">
      <w:start w:val="1"/>
      <w:numFmt w:val="bullet"/>
      <w:lvlText w:val="-"/>
      <w:lvlJc w:val="left"/>
      <w:pPr>
        <w:ind w:left="720" w:hanging="360"/>
      </w:pPr>
      <w:rPr>
        <w:rFonts w:ascii="Cambria" w:eastAsia="Arial" w:hAnsi="Cambria"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30245849">
    <w:abstractNumId w:val="13"/>
  </w:num>
  <w:num w:numId="2" w16cid:durableId="704990935">
    <w:abstractNumId w:val="11"/>
  </w:num>
  <w:num w:numId="3" w16cid:durableId="51005473">
    <w:abstractNumId w:val="4"/>
  </w:num>
  <w:num w:numId="4" w16cid:durableId="2060740368">
    <w:abstractNumId w:val="5"/>
  </w:num>
  <w:num w:numId="5" w16cid:durableId="395977067">
    <w:abstractNumId w:val="1"/>
  </w:num>
  <w:num w:numId="6" w16cid:durableId="1333020930">
    <w:abstractNumId w:val="12"/>
  </w:num>
  <w:num w:numId="7" w16cid:durableId="1508129349">
    <w:abstractNumId w:val="6"/>
  </w:num>
  <w:num w:numId="8" w16cid:durableId="304090597">
    <w:abstractNumId w:val="10"/>
  </w:num>
  <w:num w:numId="9" w16cid:durableId="1674644989">
    <w:abstractNumId w:val="20"/>
  </w:num>
  <w:num w:numId="10" w16cid:durableId="1197161523">
    <w:abstractNumId w:val="19"/>
  </w:num>
  <w:num w:numId="11" w16cid:durableId="404111947">
    <w:abstractNumId w:val="21"/>
  </w:num>
  <w:num w:numId="12" w16cid:durableId="330641724">
    <w:abstractNumId w:val="15"/>
  </w:num>
  <w:num w:numId="13" w16cid:durableId="1679968944">
    <w:abstractNumId w:val="8"/>
  </w:num>
  <w:num w:numId="14" w16cid:durableId="160244214">
    <w:abstractNumId w:val="18"/>
  </w:num>
  <w:num w:numId="15" w16cid:durableId="248541386">
    <w:abstractNumId w:val="2"/>
  </w:num>
  <w:num w:numId="16" w16cid:durableId="1499734632">
    <w:abstractNumId w:val="7"/>
  </w:num>
  <w:num w:numId="17" w16cid:durableId="1323661917">
    <w:abstractNumId w:val="16"/>
  </w:num>
  <w:num w:numId="18" w16cid:durableId="625233148">
    <w:abstractNumId w:val="9"/>
  </w:num>
  <w:num w:numId="19" w16cid:durableId="1124810215">
    <w:abstractNumId w:val="3"/>
  </w:num>
  <w:num w:numId="20" w16cid:durableId="803278543">
    <w:abstractNumId w:val="0"/>
  </w:num>
  <w:num w:numId="21" w16cid:durableId="1235697209">
    <w:abstractNumId w:val="14"/>
  </w:num>
  <w:num w:numId="22" w16cid:durableId="1471288816">
    <w:abstractNumId w:val="17"/>
  </w:num>
  <w:num w:numId="23" w16cid:durableId="22506685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392B18"/>
    <w:rsid w:val="000B12B1"/>
    <w:rsid w:val="00332E7A"/>
    <w:rsid w:val="00392B18"/>
    <w:rsid w:val="004859D5"/>
    <w:rsid w:val="004D3C0D"/>
    <w:rsid w:val="00537C39"/>
    <w:rsid w:val="006D7CCD"/>
    <w:rsid w:val="0079080E"/>
    <w:rsid w:val="007A366F"/>
    <w:rsid w:val="008B481C"/>
    <w:rsid w:val="00A15B18"/>
    <w:rsid w:val="00AD1EC3"/>
    <w:rsid w:val="00B61BF3"/>
    <w:rsid w:val="00B96C50"/>
    <w:rsid w:val="00C1411B"/>
    <w:rsid w:val="00CB1E14"/>
    <w:rsid w:val="00D2015D"/>
    <w:rsid w:val="00EB398B"/>
    <w:rsid w:val="00F116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45116"/>
  <w15:docId w15:val="{35627C6D-1518-46CC-BFD7-C2008D3E4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Arial" w:eastAsia="Arial" w:hAnsi="Arial" w:cs="Arial"/>
      <w:lang w:val="it-IT"/>
    </w:rPr>
  </w:style>
  <w:style w:type="paragraph" w:styleId="Titolo1">
    <w:name w:val="heading 1"/>
    <w:basedOn w:val="Normale"/>
    <w:uiPriority w:val="9"/>
    <w:qFormat/>
    <w:pPr>
      <w:spacing w:line="317" w:lineRule="exact"/>
      <w:ind w:left="674"/>
      <w:outlineLvl w:val="0"/>
    </w:pPr>
    <w:rPr>
      <w:b/>
      <w:bCs/>
      <w:sz w:val="29"/>
      <w:szCs w:val="2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9"/>
      <w:szCs w:val="29"/>
    </w:rPr>
  </w:style>
  <w:style w:type="paragraph" w:styleId="Paragrafoelenco">
    <w:name w:val="List Paragraph"/>
    <w:basedOn w:val="Normale"/>
    <w:uiPriority w:val="1"/>
    <w:qFormat/>
    <w:pPr>
      <w:ind w:left="756" w:firstLine="697"/>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01F77-D825-4250-86ED-BEA592777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3223</Words>
  <Characters>18377</Characters>
  <Application>Microsoft Office Word</Application>
  <DocSecurity>0</DocSecurity>
  <Lines>153</Lines>
  <Paragraphs>43</Paragraphs>
  <ScaleCrop>false</ScaleCrop>
  <HeadingPairs>
    <vt:vector size="2" baseType="variant">
      <vt:variant>
        <vt:lpstr>Titolo</vt:lpstr>
      </vt:variant>
      <vt:variant>
        <vt:i4>1</vt:i4>
      </vt:variant>
    </vt:vector>
  </HeadingPairs>
  <TitlesOfParts>
    <vt:vector size="1" baseType="lpstr">
      <vt:lpstr>S55C-0i25031923410</vt:lpstr>
    </vt:vector>
  </TitlesOfParts>
  <Company/>
  <LinksUpToDate>false</LinksUpToDate>
  <CharactersWithSpaces>21557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S55C-0i25031923410</dc:title>
  <cp:lastModifiedBy>Andrea Dal Cin</cp:lastModifiedBy>
  <cp:revision>3</cp:revision>
  <dcterms:created xsi:type="dcterms:W3CDTF">2025-03-29T17:09:00Z</dcterms:created>
  <dcterms:modified xsi:type="dcterms:W3CDTF">2025-03-30T14:22:00Z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2025-03-19T00:00:00Z</vt:filetime>
  </property>
  <property fmtid="{D5CDD505-2E9C-101B-9397-08002B2CF9AE}" pid="3" name="Creator">
    <vt:lpwstr>55C-0i</vt:lpwstr>
  </property>
  <property fmtid="{D5CDD505-2E9C-101B-9397-08002B2CF9AE}" pid="4" name="LastSaved">
    <vt:filetime>2025-03-28T00:00:00Z</vt:filetime>
  </property>
  <property fmtid="{D5CDD505-2E9C-101B-9397-08002B2CF9AE}" pid="5" name="Producer">
    <vt:lpwstr>Develop ineo+ 550i</vt:lpwstr>
  </property>
</Properties>
</file>